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AC1" w:rsidRDefault="00797DB9" w:rsidP="00797DB9">
      <w:pPr>
        <w:spacing w:after="0" w:line="256" w:lineRule="auto"/>
        <w:jc w:val="center"/>
      </w:pPr>
      <w:bookmarkStart w:id="0" w:name="_dx_frag_StartFragment"/>
      <w:bookmarkEnd w:id="0"/>
      <w:r>
        <w:rPr>
          <w:rFonts w:eastAsia="Calibri" w:cs="Calibri"/>
          <w:noProof/>
          <w:lang w:eastAsia="ru-RU"/>
        </w:rPr>
        <w:drawing>
          <wp:inline distT="0" distB="0" distL="0" distR="0">
            <wp:extent cx="6419850" cy="9439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19850" cy="9439275"/>
                    </a:xfrm>
                    <a:prstGeom prst="rect">
                      <a:avLst/>
                    </a:prstGeom>
                    <a:noFill/>
                    <a:ln>
                      <a:noFill/>
                    </a:ln>
                  </pic:spPr>
                </pic:pic>
              </a:graphicData>
            </a:graphic>
          </wp:inline>
        </w:drawing>
      </w:r>
      <w:bookmarkStart w:id="1" w:name="_GoBack"/>
      <w:bookmarkEnd w:id="1"/>
    </w:p>
    <w:p w:rsidR="00CD4AC1" w:rsidRDefault="00CD4AC1" w:rsidP="00CD4AC1">
      <w:pPr>
        <w:jc w:val="center"/>
      </w:pPr>
    </w:p>
    <w:p w:rsidR="00CD4AC1" w:rsidRDefault="00CD4AC1" w:rsidP="00CD4AC1">
      <w:pPr>
        <w:jc w:val="center"/>
      </w:pPr>
    </w:p>
    <w:p w:rsidR="00CD4AC1" w:rsidRPr="00CD4AC1" w:rsidRDefault="00CD4AC1" w:rsidP="00CD4AC1">
      <w:pPr>
        <w:jc w:val="center"/>
        <w:rPr>
          <w:b/>
        </w:rPr>
      </w:pPr>
      <w:r w:rsidRPr="00CD4AC1">
        <w:rPr>
          <w:b/>
        </w:rPr>
        <w:t>ПОЯСНИТЕЛЬНАЯ ЗАПИСКА</w:t>
      </w:r>
    </w:p>
    <w:p w:rsidR="00CD4AC1" w:rsidRDefault="00CD4AC1">
      <w:r>
        <w:t xml:space="preserve"> Рабочая программа разработана на основе следующих документов: </w:t>
      </w:r>
    </w:p>
    <w:p w:rsidR="00CD4AC1" w:rsidRDefault="00CD4AC1">
      <w:r>
        <w:sym w:font="Symbol" w:char="F0B7"/>
      </w:r>
      <w:r>
        <w:t xml:space="preserve">Федеральный закон от 29.12.2012 года № 273-ФЗ «Об образовании в Российской Федерации»; </w:t>
      </w:r>
      <w:r>
        <w:sym w:font="Symbol" w:char="F0B7"/>
      </w:r>
      <w:r>
        <w:t xml:space="preserve">Федеральный государственный образовательный стандарт основного общего  образования (в ред. от 31.12.2015) </w:t>
      </w:r>
    </w:p>
    <w:p w:rsidR="00CD4AC1" w:rsidRDefault="00CD4AC1">
      <w:r>
        <w:sym w:font="Symbol" w:char="F0B7"/>
      </w:r>
      <w:r>
        <w:t xml:space="preserve">Программа основного общего образования. Физика. 7-9 классы. Авторы: А.В. </w:t>
      </w:r>
      <w:proofErr w:type="spellStart"/>
      <w:r>
        <w:t>Перышкин</w:t>
      </w:r>
      <w:proofErr w:type="spellEnd"/>
      <w:r>
        <w:t xml:space="preserve">, Н.В. </w:t>
      </w:r>
      <w:proofErr w:type="spellStart"/>
      <w:r>
        <w:t>Филонович</w:t>
      </w:r>
      <w:proofErr w:type="spellEnd"/>
      <w:r>
        <w:t xml:space="preserve">, Е.М. </w:t>
      </w:r>
      <w:proofErr w:type="spellStart"/>
      <w:r>
        <w:t>Гутник</w:t>
      </w:r>
      <w:proofErr w:type="spellEnd"/>
      <w:r>
        <w:t xml:space="preserve"> (Физика. 7-9 классы: рабочие программы / сост. Е.Н. Тихонова. - 5-е изд. </w:t>
      </w:r>
      <w:proofErr w:type="spellStart"/>
      <w:r>
        <w:t>перераб</w:t>
      </w:r>
      <w:proofErr w:type="spellEnd"/>
      <w:r>
        <w:t xml:space="preserve">. - М.: Дрофа, 2017) </w:t>
      </w:r>
    </w:p>
    <w:p w:rsidR="00CD4AC1" w:rsidRDefault="00CD4AC1">
      <w:r>
        <w:sym w:font="Symbol" w:char="F0B7"/>
      </w:r>
      <w:r>
        <w:t xml:space="preserve">Приказ </w:t>
      </w:r>
      <w:proofErr w:type="spellStart"/>
      <w:r>
        <w:t>Минпросвещения</w:t>
      </w:r>
      <w:proofErr w:type="spellEnd"/>
      <w:r>
        <w:t xml:space="preserve"> России от 18.05.2020 N 249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 </w:t>
      </w:r>
    </w:p>
    <w:p w:rsidR="00CD4AC1" w:rsidRDefault="00CD4AC1">
      <w:r>
        <w:sym w:font="Symbol" w:char="F0B7"/>
      </w:r>
      <w:r>
        <w:t xml:space="preserve">Федеральный перечень учебников на 2022-2023 </w:t>
      </w:r>
      <w:proofErr w:type="spellStart"/>
      <w:r>
        <w:t>уч.год</w:t>
      </w:r>
      <w:proofErr w:type="spellEnd"/>
      <w:r>
        <w:t xml:space="preserve"> и ориентирована </w:t>
      </w:r>
      <w:proofErr w:type="gramStart"/>
      <w:r>
        <w:t>на  использование</w:t>
      </w:r>
      <w:proofErr w:type="gramEnd"/>
      <w:r>
        <w:t xml:space="preserve"> учебно-методического комплекта по физике А.В. </w:t>
      </w:r>
      <w:proofErr w:type="spellStart"/>
      <w:r>
        <w:t>Перышкина</w:t>
      </w:r>
      <w:proofErr w:type="spellEnd"/>
      <w:r>
        <w:t xml:space="preserve"> системы «Вертикаль». </w:t>
      </w:r>
    </w:p>
    <w:p w:rsidR="00CD4AC1" w:rsidRDefault="00CD4AC1">
      <w:r>
        <w:sym w:font="Symbol" w:char="F0B7"/>
      </w:r>
      <w:r>
        <w:t>Программа рассчитана на 68 часов в год (2 час/</w:t>
      </w:r>
      <w:proofErr w:type="spellStart"/>
      <w:r>
        <w:t>нед</w:t>
      </w:r>
      <w:proofErr w:type="spellEnd"/>
      <w:r>
        <w:t>.) в 8классе в соответствии с</w:t>
      </w:r>
      <w:r>
        <w:sym w:font="Symbol" w:char="F0B7"/>
      </w:r>
      <w:r>
        <w:t xml:space="preserve"> Годовым календарным учебным графиком работы школы на 2022-2023 учебный год и соответствует учебному плану школы. </w:t>
      </w:r>
    </w:p>
    <w:p w:rsidR="00CD4AC1" w:rsidRDefault="00CD4AC1">
      <w:r w:rsidRPr="00CD4AC1">
        <w:rPr>
          <w:b/>
        </w:rPr>
        <w:t>Место предмета в учебном плане</w:t>
      </w:r>
      <w:r>
        <w:t xml:space="preserve"> </w:t>
      </w:r>
    </w:p>
    <w:p w:rsidR="00CD4AC1" w:rsidRDefault="00CD4AC1">
      <w:r>
        <w:t xml:space="preserve">    Рабочая учебная программа предназначена для изучения курса физики на базовом уровне, рассчитана на 68 учебных часов, из расчета 2 часа в неделю.  </w:t>
      </w:r>
    </w:p>
    <w:p w:rsidR="00CD4AC1" w:rsidRDefault="00CD4AC1">
      <w:r>
        <w:t xml:space="preserve">    В рабочую учебную программу включены элементы учебной информации по темам, перечень демонстраций и фронтальных лабораторных работ, необходимых для формирования умений, указанных в требованиях к уровню подготовки выпускников основной школы. </w:t>
      </w:r>
    </w:p>
    <w:p w:rsidR="00CD4AC1" w:rsidRDefault="00CD4AC1">
      <w:r>
        <w:t xml:space="preserve">    Для реализации программы выбран учебно-методический комплекс (далее УМК), который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и обеспечивающий обучение курсу физики, в соответствии с ФГОС, включающий в себя: </w:t>
      </w:r>
    </w:p>
    <w:p w:rsidR="00CD4AC1" w:rsidRDefault="00CD4AC1">
      <w:r>
        <w:t xml:space="preserve">     1. Учебник «Физика. 8 класс»</w:t>
      </w:r>
      <w:r w:rsidR="00D178C6">
        <w:t xml:space="preserve"> </w:t>
      </w:r>
      <w:proofErr w:type="spellStart"/>
      <w:r>
        <w:t>Перышкин</w:t>
      </w:r>
      <w:proofErr w:type="spellEnd"/>
      <w:r>
        <w:t xml:space="preserve"> А.В. Учебник для общеобразовательных учреждений. 4-е издание - М.: Дрофа, 2018. </w:t>
      </w:r>
    </w:p>
    <w:p w:rsidR="00CD4AC1" w:rsidRDefault="00CD4AC1">
      <w:r>
        <w:t xml:space="preserve">    2. Сборник задач по физике 7-9 </w:t>
      </w:r>
      <w:proofErr w:type="spellStart"/>
      <w:r>
        <w:t>кл</w:t>
      </w:r>
      <w:proofErr w:type="spellEnd"/>
      <w:r>
        <w:t xml:space="preserve">. А.В. </w:t>
      </w:r>
      <w:proofErr w:type="spellStart"/>
      <w:r>
        <w:t>Перышкин</w:t>
      </w:r>
      <w:proofErr w:type="spellEnd"/>
      <w:r>
        <w:t xml:space="preserve">; сост. </w:t>
      </w:r>
      <w:proofErr w:type="spellStart"/>
      <w:r>
        <w:t>Н.В.Филонович</w:t>
      </w:r>
      <w:proofErr w:type="spellEnd"/>
      <w:r>
        <w:t xml:space="preserve">.-М.: АСТ: </w:t>
      </w:r>
      <w:proofErr w:type="spellStart"/>
      <w:r>
        <w:t>Астрель</w:t>
      </w:r>
      <w:proofErr w:type="spellEnd"/>
      <w:r>
        <w:t>; Владимир ВКТ, 2017</w:t>
      </w:r>
    </w:p>
    <w:p w:rsidR="00CD4AC1" w:rsidRDefault="00CD4AC1">
      <w:r>
        <w:t xml:space="preserve">     3. Методическое пособие к учебнику </w:t>
      </w:r>
      <w:proofErr w:type="spellStart"/>
      <w:r>
        <w:t>Перышкин</w:t>
      </w:r>
      <w:proofErr w:type="spellEnd"/>
      <w:r>
        <w:t xml:space="preserve"> А.А. ФГОС. </w:t>
      </w:r>
      <w:proofErr w:type="spellStart"/>
      <w:r>
        <w:t>Филонович</w:t>
      </w:r>
      <w:proofErr w:type="spellEnd"/>
      <w:r>
        <w:t xml:space="preserve"> Н.В., 2019 </w:t>
      </w:r>
    </w:p>
    <w:p w:rsidR="001E1D2C" w:rsidRDefault="00CD4AC1">
      <w:r>
        <w:lastRenderedPageBreak/>
        <w:t xml:space="preserve">    4. Рабочая тетрадь по физике 8 класс к учебнику </w:t>
      </w:r>
      <w:proofErr w:type="spellStart"/>
      <w:r>
        <w:t>Перышкина</w:t>
      </w:r>
      <w:proofErr w:type="spellEnd"/>
      <w:r>
        <w:t xml:space="preserve"> А.В. Ф-7(8,9) </w:t>
      </w:r>
      <w:proofErr w:type="spellStart"/>
      <w:r>
        <w:t>кл</w:t>
      </w:r>
      <w:proofErr w:type="spellEnd"/>
      <w:r>
        <w:t>. ФГОС 2016.</w:t>
      </w:r>
    </w:p>
    <w:p w:rsidR="00CD4AC1" w:rsidRDefault="00CD4AC1">
      <w:r>
        <w:t xml:space="preserve">     Программа соответствует образовательному минимуму содержания основных образовательных программ и требованиям к уровню подготовки учащихся, позволяет работать без перегрузок в классе с детьми разного уровня обучения и интереса к физике. Она позволяет сформировать у учащихся основной школы достаточно широкое представление о физической картине мира.</w:t>
      </w:r>
    </w:p>
    <w:p w:rsidR="00CD4AC1" w:rsidRDefault="00CD4AC1">
      <w:r>
        <w:t xml:space="preserve">      Рабочая программа конкретизирует содержание предметных тем, дает распределение учебных часов по разделам курса и последовательность изучения разделов физики с учетом </w:t>
      </w:r>
      <w:proofErr w:type="spellStart"/>
      <w:r>
        <w:t>межпредметных</w:t>
      </w:r>
      <w:proofErr w:type="spellEnd"/>
      <w:r>
        <w:t xml:space="preserve"> и </w:t>
      </w:r>
      <w:proofErr w:type="spellStart"/>
      <w:r>
        <w:t>внутрипредметных</w:t>
      </w:r>
      <w:proofErr w:type="spellEnd"/>
      <w:r>
        <w:t xml:space="preserve"> связей, логики учебного процесса, возрастных особенностей учащихся, определяет набор опытов, демонстрируемых учителем в классе, лабораторных и практических работ, выполняемых учащимися.</w:t>
      </w:r>
    </w:p>
    <w:p w:rsidR="00CD4AC1" w:rsidRDefault="00CD4AC1">
      <w:r>
        <w:t xml:space="preserve">    В процессе прохождения материала осуществляется промежуточный контроль знаний и умений в виде самостоятельных работ, тестовых заданий, творческих работ, по программе предусмотрены входная, тематические контрольные работы, в конце учебного года – итоговая контрольная работа за курс физики в 8 классе.</w:t>
      </w:r>
    </w:p>
    <w:p w:rsidR="00CD4AC1" w:rsidRDefault="00CD4AC1" w:rsidP="00CD4AC1">
      <w:pPr>
        <w:jc w:val="center"/>
        <w:rPr>
          <w:b/>
        </w:rPr>
      </w:pPr>
      <w:r w:rsidRPr="00CD4AC1">
        <w:rPr>
          <w:b/>
        </w:rPr>
        <w:t>Общая характеристика учебного предмета</w:t>
      </w:r>
    </w:p>
    <w:p w:rsidR="00CD4AC1" w:rsidRDefault="00CD4AC1" w:rsidP="00CD4AC1">
      <w:r>
        <w:t xml:space="preserve">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методы научного познания»</w:t>
      </w:r>
    </w:p>
    <w:p w:rsidR="00CD4AC1" w:rsidRDefault="00CD4AC1" w:rsidP="00CD4AC1">
      <w:r>
        <w:sym w:font="Symbol" w:char="F0B7"/>
      </w:r>
      <w:r>
        <w:t>Гуманитарное значение физики как составной части общего образовании состоит в  том, что она вооружает школьника научным методом познания, позволяющим получать объективные знания об окружающем мире.</w:t>
      </w:r>
    </w:p>
    <w:p w:rsidR="00660F7A" w:rsidRDefault="00660F7A" w:rsidP="00CD4AC1">
      <w:r>
        <w:sym w:font="Symbol" w:char="F0B7"/>
      </w:r>
      <w:r w:rsidR="00CD4AC1">
        <w:t xml:space="preserve">Знание физических законов необходимо для изучения химии, биологии, физической географии, технологии, ОБЖ.  </w:t>
      </w:r>
    </w:p>
    <w:p w:rsidR="00660F7A" w:rsidRDefault="00660F7A" w:rsidP="00CD4AC1">
      <w:r>
        <w:sym w:font="Symbol" w:char="F0B7"/>
      </w:r>
      <w:r w:rsidR="00CD4AC1">
        <w:t>Особенностью предмета физика в учебном плане образовательной школы является</w:t>
      </w:r>
      <w:r w:rsidR="00CD4AC1">
        <w:sym w:font="Symbol" w:char="F0B7"/>
      </w:r>
      <w:r w:rsidR="00CD4AC1">
        <w:t xml:space="preserve"> и 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  </w:t>
      </w:r>
    </w:p>
    <w:p w:rsidR="00CD4AC1" w:rsidRDefault="00660F7A" w:rsidP="00CD4AC1">
      <w:r>
        <w:sym w:font="Symbol" w:char="F0B7"/>
      </w:r>
      <w:r w:rsidR="00CD4AC1">
        <w:t>Практическая направленность в преподавании физики и создание условий</w:t>
      </w:r>
      <w:r w:rsidR="00CD4AC1">
        <w:sym w:font="Symbol" w:char="F0B7"/>
      </w:r>
      <w:r w:rsidR="00CD4AC1">
        <w:t xml:space="preserve"> наилучшего понимания учащимися физической сущности изучаемого материала достигается через применение физического эксперимента. Перечень демонстраций и лабораторных работ по каждому разделу указан в рабочей программе. Кроме того, рабочей программой предусмотрено включение экспериментальных заданий, которые направлены на формирование практических </w:t>
      </w:r>
      <w:r w:rsidR="00CD4AC1">
        <w:lastRenderedPageBreak/>
        <w:t>умений: проводить наблюдения, планировать, выполнять простейшие эксперименты, измерять физические величины, делать выводы на основе экспериментальных данных.</w:t>
      </w:r>
    </w:p>
    <w:p w:rsidR="005C1689" w:rsidRDefault="005C1689" w:rsidP="00CD4AC1"/>
    <w:p w:rsidR="00660F7A" w:rsidRDefault="00660F7A" w:rsidP="00CD4AC1">
      <w:pPr>
        <w:rPr>
          <w:b/>
        </w:rPr>
      </w:pPr>
      <w:r w:rsidRPr="00660F7A">
        <w:rPr>
          <w:b/>
        </w:rPr>
        <w:t>Цели изучения физики</w:t>
      </w:r>
    </w:p>
    <w:p w:rsidR="00660F7A" w:rsidRDefault="00660F7A" w:rsidP="00CD4AC1">
      <w:r>
        <w:sym w:font="Symbol" w:char="F0B7"/>
      </w:r>
      <w:r>
        <w:t xml:space="preserve">Изучение физики в образовательных учреждениях основного общего образования направлено на достижение следующих целей:  </w:t>
      </w:r>
    </w:p>
    <w:p w:rsidR="00660F7A" w:rsidRDefault="00660F7A" w:rsidP="00CD4AC1">
      <w:r>
        <w:sym w:font="Symbol" w:char="F0B7"/>
      </w:r>
      <w:r>
        <w:t>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660F7A" w:rsidRDefault="00660F7A" w:rsidP="00CD4AC1">
      <w:r>
        <w:t xml:space="preserve"> </w:t>
      </w:r>
      <w:r>
        <w:sym w:font="Symbol" w:char="F0B7"/>
      </w:r>
      <w:r>
        <w:t xml:space="preserve"> овладение умениями проводить наблюдения природных явлений, описывать </w:t>
      </w:r>
      <w:proofErr w:type="gramStart"/>
      <w:r>
        <w:t>и  обобщать</w:t>
      </w:r>
      <w:proofErr w:type="gramEnd"/>
      <w:r>
        <w:t xml:space="preserve">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 </w:t>
      </w:r>
    </w:p>
    <w:p w:rsidR="00660F7A" w:rsidRDefault="00660F7A" w:rsidP="00CD4AC1">
      <w:r>
        <w:sym w:font="Symbol" w:char="F0B7"/>
      </w:r>
      <w:r>
        <w:t xml:space="preserve">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  </w:t>
      </w:r>
    </w:p>
    <w:p w:rsidR="00660F7A" w:rsidRDefault="00660F7A" w:rsidP="00CD4AC1">
      <w:r>
        <w:sym w:font="Symbol" w:char="F0B7"/>
      </w:r>
      <w:r>
        <w:t xml:space="preserve">воспитание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  </w:t>
      </w:r>
    </w:p>
    <w:p w:rsidR="00660F7A" w:rsidRDefault="00660F7A" w:rsidP="00CD4AC1">
      <w:r>
        <w:sym w:font="Symbol" w:char="F0B7"/>
      </w:r>
      <w:r>
        <w:t>использование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660F7A" w:rsidRDefault="00660F7A" w:rsidP="00660F7A">
      <w:pPr>
        <w:jc w:val="center"/>
        <w:rPr>
          <w:b/>
        </w:rPr>
      </w:pPr>
      <w:r w:rsidRPr="00660F7A">
        <w:rPr>
          <w:b/>
        </w:rPr>
        <w:t>Содержание курса физики в 8 классе</w:t>
      </w:r>
    </w:p>
    <w:p w:rsidR="00660F7A" w:rsidRPr="00660F7A" w:rsidRDefault="00660F7A" w:rsidP="00660F7A">
      <w:pPr>
        <w:rPr>
          <w:b/>
        </w:rPr>
      </w:pPr>
      <w:r w:rsidRPr="00660F7A">
        <w:rPr>
          <w:b/>
        </w:rPr>
        <w:t>Тепловые явления (23 ч.)</w:t>
      </w:r>
    </w:p>
    <w:p w:rsidR="00660F7A" w:rsidRDefault="00660F7A" w:rsidP="00660F7A">
      <w:r>
        <w:t xml:space="preserve"> 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w:t>
      </w:r>
      <w:proofErr w:type="gramStart"/>
      <w:r>
        <w:t>при теплообмен</w:t>
      </w:r>
      <w:proofErr w:type="gramEnd"/>
      <w:r>
        <w:t xml:space="preserve">.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 </w:t>
      </w:r>
    </w:p>
    <w:p w:rsidR="00660F7A" w:rsidRPr="00660F7A" w:rsidRDefault="00660F7A" w:rsidP="00660F7A">
      <w:pPr>
        <w:rPr>
          <w:b/>
        </w:rPr>
      </w:pPr>
      <w:r w:rsidRPr="00660F7A">
        <w:rPr>
          <w:b/>
        </w:rPr>
        <w:t xml:space="preserve">Фронтальная лабораторная работа: </w:t>
      </w:r>
    </w:p>
    <w:p w:rsidR="00660F7A" w:rsidRDefault="00660F7A" w:rsidP="00660F7A">
      <w:r>
        <w:t xml:space="preserve">№ 1. Сравнение количеств теплоты при смешивании воды разной температуры. </w:t>
      </w:r>
    </w:p>
    <w:p w:rsidR="00660F7A" w:rsidRDefault="00660F7A" w:rsidP="00660F7A">
      <w:r>
        <w:lastRenderedPageBreak/>
        <w:t xml:space="preserve">№ 2. Измерение удельной теплоемкости твердого тела. </w:t>
      </w:r>
    </w:p>
    <w:p w:rsidR="00660F7A" w:rsidRDefault="00660F7A" w:rsidP="00660F7A">
      <w:r>
        <w:t xml:space="preserve">№ 3. Измерение влажности воздуха. </w:t>
      </w:r>
    </w:p>
    <w:p w:rsidR="00660F7A" w:rsidRDefault="00660F7A" w:rsidP="00660F7A">
      <w:r w:rsidRPr="00660F7A">
        <w:rPr>
          <w:b/>
        </w:rPr>
        <w:t>Электрические явления (29 ч.)</w:t>
      </w:r>
      <w:r>
        <w:t xml:space="preserve"> </w:t>
      </w:r>
    </w:p>
    <w:p w:rsidR="00660F7A" w:rsidRDefault="00660F7A" w:rsidP="00660F7A">
      <w:r>
        <w:t xml:space="preserve">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Джоуля-Ленца. Конденсатор. Правила безопасности при работе с электроприборами. </w:t>
      </w:r>
    </w:p>
    <w:p w:rsidR="00660F7A" w:rsidRPr="00660F7A" w:rsidRDefault="00660F7A" w:rsidP="00660F7A">
      <w:pPr>
        <w:rPr>
          <w:b/>
        </w:rPr>
      </w:pPr>
      <w:r w:rsidRPr="00660F7A">
        <w:rPr>
          <w:b/>
        </w:rPr>
        <w:t xml:space="preserve">Фронтальная лабораторная работа: </w:t>
      </w:r>
    </w:p>
    <w:p w:rsidR="00660F7A" w:rsidRDefault="00660F7A" w:rsidP="00660F7A">
      <w:r>
        <w:t>№ 4. Сборка электрической цепи и измерение силы тока в ее различных участках.</w:t>
      </w:r>
    </w:p>
    <w:p w:rsidR="00660F7A" w:rsidRDefault="00660F7A" w:rsidP="00660F7A">
      <w:r>
        <w:t xml:space="preserve"> № 5. Измерение напряжения на различных участках электрической цепи. </w:t>
      </w:r>
    </w:p>
    <w:p w:rsidR="00660F7A" w:rsidRDefault="00660F7A" w:rsidP="00660F7A">
      <w:r>
        <w:t xml:space="preserve">№ 6. Регулирование силы тока реостатом. </w:t>
      </w:r>
    </w:p>
    <w:p w:rsidR="00660F7A" w:rsidRDefault="00660F7A" w:rsidP="00660F7A">
      <w:r>
        <w:t xml:space="preserve">№ 7. Измерение сопротивления проводника при помощи амперметра и вольтметра. </w:t>
      </w:r>
    </w:p>
    <w:p w:rsidR="00660F7A" w:rsidRDefault="00660F7A" w:rsidP="00660F7A">
      <w:r>
        <w:t xml:space="preserve">№ 8. Измерение мощности и работы тока в электрической лампе. </w:t>
      </w:r>
    </w:p>
    <w:p w:rsidR="00660F7A" w:rsidRDefault="00660F7A" w:rsidP="00660F7A">
      <w:r w:rsidRPr="00660F7A">
        <w:rPr>
          <w:b/>
        </w:rPr>
        <w:t>Электромагнитные явления (5ч.)</w:t>
      </w:r>
      <w:r>
        <w:t xml:space="preserve"> </w:t>
      </w:r>
    </w:p>
    <w:p w:rsidR="00660F7A" w:rsidRDefault="00660F7A" w:rsidP="00660F7A">
      <w:r>
        <w:t xml:space="preserve">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 </w:t>
      </w:r>
    </w:p>
    <w:p w:rsidR="00660F7A" w:rsidRPr="00660F7A" w:rsidRDefault="00660F7A" w:rsidP="00660F7A">
      <w:pPr>
        <w:rPr>
          <w:b/>
        </w:rPr>
      </w:pPr>
      <w:r w:rsidRPr="00660F7A">
        <w:rPr>
          <w:b/>
        </w:rPr>
        <w:t xml:space="preserve">Фронтальная лабораторная работа: </w:t>
      </w:r>
    </w:p>
    <w:p w:rsidR="00660F7A" w:rsidRDefault="00660F7A" w:rsidP="00660F7A">
      <w:r>
        <w:t>№ 9. Сборка электромагнита и испытание его действия</w:t>
      </w:r>
    </w:p>
    <w:p w:rsidR="00660F7A" w:rsidRDefault="00660F7A" w:rsidP="00660F7A">
      <w:r>
        <w:t xml:space="preserve"> № 10. Изучение электрического двигателя постоянного тока (на модели). </w:t>
      </w:r>
    </w:p>
    <w:p w:rsidR="00660F7A" w:rsidRDefault="00660F7A" w:rsidP="00660F7A">
      <w:pPr>
        <w:rPr>
          <w:b/>
        </w:rPr>
      </w:pPr>
      <w:r w:rsidRPr="00660F7A">
        <w:rPr>
          <w:b/>
        </w:rPr>
        <w:t>Световые явления (11ч.)</w:t>
      </w:r>
    </w:p>
    <w:p w:rsidR="00660F7A" w:rsidRPr="00660F7A" w:rsidRDefault="00660F7A" w:rsidP="00660F7A">
      <w:pPr>
        <w:pStyle w:val="a3"/>
        <w:jc w:val="center"/>
        <w:rPr>
          <w:b/>
          <w:sz w:val="24"/>
          <w:szCs w:val="24"/>
        </w:rPr>
      </w:pPr>
      <w:r w:rsidRPr="00660F7A">
        <w:rPr>
          <w:b/>
          <w:sz w:val="24"/>
          <w:szCs w:val="24"/>
        </w:rPr>
        <w:t>Планируемые результаты освоения учебного предмета «Физика»</w:t>
      </w:r>
    </w:p>
    <w:p w:rsidR="00660F7A" w:rsidRPr="00660F7A" w:rsidRDefault="00660F7A" w:rsidP="00660F7A">
      <w:pPr>
        <w:pStyle w:val="a3"/>
        <w:jc w:val="center"/>
        <w:rPr>
          <w:b/>
          <w:sz w:val="24"/>
          <w:szCs w:val="24"/>
        </w:rPr>
      </w:pPr>
      <w:r w:rsidRPr="00660F7A">
        <w:rPr>
          <w:b/>
          <w:sz w:val="24"/>
          <w:szCs w:val="24"/>
        </w:rPr>
        <w:t>8 класс</w:t>
      </w:r>
    </w:p>
    <w:p w:rsidR="00660F7A" w:rsidRDefault="00660F7A" w:rsidP="00660F7A">
      <w:pPr>
        <w:pStyle w:val="a3"/>
        <w:jc w:val="center"/>
        <w:rPr>
          <w:b/>
        </w:rPr>
      </w:pPr>
    </w:p>
    <w:tbl>
      <w:tblPr>
        <w:tblStyle w:val="a4"/>
        <w:tblW w:w="0" w:type="auto"/>
        <w:tblLook w:val="04A0" w:firstRow="1" w:lastRow="0" w:firstColumn="1" w:lastColumn="0" w:noHBand="0" w:noVBand="1"/>
      </w:tblPr>
      <w:tblGrid>
        <w:gridCol w:w="2943"/>
        <w:gridCol w:w="6628"/>
      </w:tblGrid>
      <w:tr w:rsidR="00F163A4" w:rsidTr="00702F2F">
        <w:tc>
          <w:tcPr>
            <w:tcW w:w="9571" w:type="dxa"/>
            <w:gridSpan w:val="2"/>
          </w:tcPr>
          <w:p w:rsidR="00F163A4" w:rsidRPr="00F163A4" w:rsidRDefault="00F163A4" w:rsidP="00660F7A">
            <w:pPr>
              <w:pStyle w:val="a3"/>
              <w:jc w:val="center"/>
              <w:rPr>
                <w:b/>
              </w:rPr>
            </w:pPr>
            <w:r w:rsidRPr="00F163A4">
              <w:rPr>
                <w:b/>
              </w:rPr>
              <w:t>Планируемые результаты</w:t>
            </w:r>
          </w:p>
        </w:tc>
      </w:tr>
      <w:tr w:rsidR="00F163A4" w:rsidTr="00F163A4">
        <w:tc>
          <w:tcPr>
            <w:tcW w:w="2943" w:type="dxa"/>
          </w:tcPr>
          <w:p w:rsidR="00F163A4" w:rsidRPr="00F163A4" w:rsidRDefault="00F163A4" w:rsidP="00660F7A">
            <w:pPr>
              <w:pStyle w:val="a3"/>
              <w:jc w:val="center"/>
              <w:rPr>
                <w:b/>
              </w:rPr>
            </w:pPr>
            <w:r w:rsidRPr="00F163A4">
              <w:rPr>
                <w:b/>
              </w:rPr>
              <w:t>Личностные</w:t>
            </w:r>
          </w:p>
        </w:tc>
        <w:tc>
          <w:tcPr>
            <w:tcW w:w="6628" w:type="dxa"/>
          </w:tcPr>
          <w:p w:rsidR="00F163A4" w:rsidRPr="00F163A4" w:rsidRDefault="00F163A4" w:rsidP="00660F7A">
            <w:pPr>
              <w:pStyle w:val="a3"/>
              <w:jc w:val="center"/>
              <w:rPr>
                <w:b/>
              </w:rPr>
            </w:pPr>
            <w:proofErr w:type="spellStart"/>
            <w:r w:rsidRPr="00F163A4">
              <w:rPr>
                <w:b/>
              </w:rPr>
              <w:t>Метапредметные</w:t>
            </w:r>
            <w:proofErr w:type="spellEnd"/>
          </w:p>
        </w:tc>
      </w:tr>
      <w:tr w:rsidR="00F163A4" w:rsidTr="00F163A4">
        <w:tc>
          <w:tcPr>
            <w:tcW w:w="2943" w:type="dxa"/>
          </w:tcPr>
          <w:p w:rsidR="00F163A4" w:rsidRDefault="00F163A4" w:rsidP="00F163A4">
            <w:pPr>
              <w:pStyle w:val="a3"/>
              <w:numPr>
                <w:ilvl w:val="0"/>
                <w:numId w:val="1"/>
              </w:numPr>
            </w:pPr>
            <w:r>
              <w:t xml:space="preserve">Самостоятельно определять и высказывать общие для всех людей правила поведения при совместной работе и </w:t>
            </w:r>
            <w:r>
              <w:lastRenderedPageBreak/>
              <w:t xml:space="preserve">сотрудничестве (этические нормы).  </w:t>
            </w:r>
          </w:p>
          <w:p w:rsidR="00F163A4" w:rsidRDefault="00F163A4" w:rsidP="00F163A4">
            <w:pPr>
              <w:pStyle w:val="a3"/>
              <w:numPr>
                <w:ilvl w:val="0"/>
                <w:numId w:val="1"/>
              </w:numPr>
            </w:pPr>
            <w: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F163A4" w:rsidRDefault="00F163A4" w:rsidP="00F163A4">
            <w:pPr>
              <w:pStyle w:val="a3"/>
              <w:numPr>
                <w:ilvl w:val="0"/>
                <w:numId w:val="1"/>
              </w:numPr>
            </w:pPr>
            <w:r>
              <w:t>Средством достижения этих результатов служит учебный материал и задания учебника, нацеленные на 2-ю линию развития – умение определять своё отношение к миру.</w:t>
            </w:r>
          </w:p>
          <w:p w:rsidR="00F163A4" w:rsidRDefault="00F163A4" w:rsidP="00F163A4">
            <w:pPr>
              <w:pStyle w:val="a3"/>
              <w:ind w:left="360"/>
              <w:rPr>
                <w:b/>
              </w:rPr>
            </w:pPr>
          </w:p>
        </w:tc>
        <w:tc>
          <w:tcPr>
            <w:tcW w:w="6628" w:type="dxa"/>
          </w:tcPr>
          <w:p w:rsidR="00F163A4" w:rsidRDefault="00F163A4" w:rsidP="00F163A4">
            <w:pPr>
              <w:pStyle w:val="a3"/>
            </w:pPr>
            <w:r>
              <w:lastRenderedPageBreak/>
              <w:t xml:space="preserve">Формирование следующих универсальных учебных действий. </w:t>
            </w:r>
            <w:r w:rsidRPr="00F163A4">
              <w:rPr>
                <w:b/>
              </w:rPr>
              <w:t>Регулятивные УУД:</w:t>
            </w:r>
          </w:p>
          <w:p w:rsidR="00F163A4" w:rsidRDefault="00F163A4" w:rsidP="00F163A4">
            <w:pPr>
              <w:pStyle w:val="a3"/>
            </w:pPr>
            <w:r>
              <w:t xml:space="preserve">1. Определять цель деятельности на уроке самостоятельно. </w:t>
            </w:r>
          </w:p>
          <w:p w:rsidR="00F163A4" w:rsidRDefault="00F163A4" w:rsidP="00F163A4">
            <w:pPr>
              <w:pStyle w:val="a3"/>
            </w:pPr>
            <w:r>
              <w:t xml:space="preserve">2. Учиться, совместно с учителем, обнаруживать и формулировать учебную проблему совместно с учителем. </w:t>
            </w:r>
          </w:p>
          <w:p w:rsidR="00F163A4" w:rsidRDefault="00F163A4" w:rsidP="00F163A4">
            <w:pPr>
              <w:pStyle w:val="a3"/>
            </w:pPr>
            <w:r>
              <w:t xml:space="preserve">3. Учиться планировать учебную деятельность на уроке. </w:t>
            </w:r>
          </w:p>
          <w:p w:rsidR="00F163A4" w:rsidRDefault="00F163A4" w:rsidP="00F163A4">
            <w:pPr>
              <w:pStyle w:val="a3"/>
            </w:pPr>
            <w:r>
              <w:t xml:space="preserve">4. Высказывать свою версию, пытаться предлагать способ её </w:t>
            </w:r>
            <w:r>
              <w:lastRenderedPageBreak/>
              <w:t xml:space="preserve">проверки. </w:t>
            </w:r>
          </w:p>
          <w:p w:rsidR="00F163A4" w:rsidRDefault="00F163A4" w:rsidP="00F163A4">
            <w:pPr>
              <w:pStyle w:val="a3"/>
            </w:pPr>
            <w:r>
              <w:t xml:space="preserve">5. Работая по предложенному плану, использовать необходимые средства (учебник, простейшие приборы и инструменты). </w:t>
            </w:r>
          </w:p>
          <w:p w:rsidR="00F163A4" w:rsidRDefault="00F163A4" w:rsidP="00F163A4">
            <w:pPr>
              <w:pStyle w:val="a3"/>
            </w:pPr>
            <w:r>
              <w:t xml:space="preserve">6. Средством формирования этих действий служит технология проблемного диалога на этапе изучения нового материала. </w:t>
            </w:r>
          </w:p>
          <w:p w:rsidR="00F163A4" w:rsidRDefault="00F163A4" w:rsidP="00F163A4">
            <w:pPr>
              <w:pStyle w:val="a3"/>
            </w:pPr>
            <w:r>
              <w:t xml:space="preserve">7. Определять успешность выполнения своего задания в диалоге с учителем. </w:t>
            </w:r>
          </w:p>
          <w:p w:rsidR="00F163A4" w:rsidRDefault="00F163A4" w:rsidP="00F163A4">
            <w:pPr>
              <w:pStyle w:val="a3"/>
            </w:pPr>
            <w:r>
              <w:t xml:space="preserve">8. Средством формирования этих действий служит технология оценивания образовательных достижений (учебных успехов). </w:t>
            </w:r>
            <w:r w:rsidRPr="00F163A4">
              <w:rPr>
                <w:b/>
              </w:rPr>
              <w:t>Познавательные УУД:</w:t>
            </w:r>
            <w:r>
              <w:t xml:space="preserve"> </w:t>
            </w:r>
          </w:p>
          <w:p w:rsidR="00F163A4" w:rsidRDefault="00F163A4" w:rsidP="00F163A4">
            <w:pPr>
              <w:pStyle w:val="a3"/>
            </w:pPr>
            <w:r>
              <w:t xml:space="preserve">1. Ориентироваться в своей системе знаний: понимать, что нужна дополнительная информация (знания) для решения учебной задачи в один шаг. </w:t>
            </w:r>
          </w:p>
          <w:p w:rsidR="00F163A4" w:rsidRDefault="00F163A4" w:rsidP="00F163A4">
            <w:pPr>
              <w:pStyle w:val="a3"/>
            </w:pPr>
            <w:r>
              <w:t xml:space="preserve">2. Делать предварительный отбор источников информации для решения учебной задачи. </w:t>
            </w:r>
          </w:p>
          <w:p w:rsidR="00F163A4" w:rsidRDefault="00F163A4" w:rsidP="00F163A4">
            <w:pPr>
              <w:pStyle w:val="a3"/>
            </w:pPr>
            <w:r>
              <w:t xml:space="preserve">3. Добывать новые знания: находить необходимую информацию,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 </w:t>
            </w:r>
          </w:p>
          <w:p w:rsidR="00F163A4" w:rsidRDefault="00F163A4" w:rsidP="00F163A4">
            <w:pPr>
              <w:pStyle w:val="a3"/>
            </w:pPr>
            <w:r>
              <w:t xml:space="preserve">4. Добывать новые знания: извлекать информацию, представленную в разных формах (текст, таблица, схема, иллюстрация и др.). </w:t>
            </w:r>
          </w:p>
          <w:p w:rsidR="00F163A4" w:rsidRDefault="00F163A4" w:rsidP="00F163A4">
            <w:pPr>
              <w:pStyle w:val="a3"/>
            </w:pPr>
            <w:r>
              <w:t xml:space="preserve">5. Перерабатывать полученную информацию: наблюдать и делать самостоятельные выводы. </w:t>
            </w:r>
          </w:p>
          <w:p w:rsidR="00F163A4" w:rsidRDefault="00F163A4" w:rsidP="00F163A4">
            <w:pPr>
              <w:pStyle w:val="a3"/>
            </w:pPr>
            <w:r>
              <w:t xml:space="preserve">6. Средством формирования этих действий служит учебный материал – умение объяснять мир. </w:t>
            </w:r>
          </w:p>
          <w:p w:rsidR="00F163A4" w:rsidRDefault="00F163A4" w:rsidP="00F163A4">
            <w:pPr>
              <w:pStyle w:val="a3"/>
            </w:pPr>
            <w:r w:rsidRPr="00F163A4">
              <w:rPr>
                <w:b/>
              </w:rPr>
              <w:t>Коммуникативные УУД</w:t>
            </w:r>
            <w:r>
              <w:t xml:space="preserve">: </w:t>
            </w:r>
          </w:p>
          <w:p w:rsidR="00F163A4" w:rsidRDefault="00F163A4" w:rsidP="00F163A4">
            <w:pPr>
              <w:pStyle w:val="a3"/>
            </w:pPr>
            <w:r>
              <w:t xml:space="preserve">1. Донести свою позицию до других: оформлять свою мысль в устной и письменной речи (на уровне одного предложения или небольшого текста). </w:t>
            </w:r>
          </w:p>
          <w:p w:rsidR="00F163A4" w:rsidRDefault="00F163A4" w:rsidP="00F163A4">
            <w:pPr>
              <w:pStyle w:val="a3"/>
            </w:pPr>
            <w:r>
              <w:t xml:space="preserve">2. Слушать и понимать речь других. </w:t>
            </w:r>
          </w:p>
          <w:p w:rsidR="00F163A4" w:rsidRDefault="00F163A4" w:rsidP="00F163A4">
            <w:pPr>
              <w:pStyle w:val="a3"/>
            </w:pPr>
            <w:r>
              <w:t xml:space="preserve">3. Выразительно пересказывать текст. </w:t>
            </w:r>
          </w:p>
          <w:p w:rsidR="00F163A4" w:rsidRDefault="00F163A4" w:rsidP="00F163A4">
            <w:pPr>
              <w:pStyle w:val="a3"/>
            </w:pPr>
            <w:r>
              <w:t xml:space="preserve">4. Вступать в беседу на уроке и в жизни. </w:t>
            </w:r>
          </w:p>
          <w:p w:rsidR="00F163A4" w:rsidRDefault="00F163A4" w:rsidP="00F163A4">
            <w:pPr>
              <w:pStyle w:val="a3"/>
            </w:pPr>
            <w:r>
              <w:t xml:space="preserve">5. Средством формирования этих действий служит технология проблемного диалога (побуждающий и подводящий диалог) и технология продуктивного чтения. </w:t>
            </w:r>
          </w:p>
          <w:p w:rsidR="00F163A4" w:rsidRDefault="00F163A4" w:rsidP="00F163A4">
            <w:pPr>
              <w:pStyle w:val="a3"/>
              <w:rPr>
                <w:b/>
              </w:rPr>
            </w:pPr>
            <w:r>
              <w:t>6. Совместно договариваться о правилах общения и поведения в школе и следовать им. Учиться выполнять различные роли в группе (лидера, исполнителя, критика). Средством формирования этих действий служит работа в малых группах (в методических рекомендациях дан такой вариант проведения уроков).</w:t>
            </w:r>
          </w:p>
        </w:tc>
      </w:tr>
    </w:tbl>
    <w:p w:rsidR="00F163A4" w:rsidRDefault="00F163A4" w:rsidP="00660F7A">
      <w:pPr>
        <w:pStyle w:val="a3"/>
        <w:jc w:val="center"/>
        <w:rPr>
          <w:b/>
        </w:rPr>
      </w:pPr>
    </w:p>
    <w:p w:rsidR="00F163A4" w:rsidRPr="00F163A4" w:rsidRDefault="00F163A4" w:rsidP="00660F7A">
      <w:pPr>
        <w:pStyle w:val="a3"/>
        <w:jc w:val="center"/>
        <w:rPr>
          <w:b/>
        </w:rPr>
      </w:pPr>
      <w:r w:rsidRPr="00F163A4">
        <w:rPr>
          <w:b/>
        </w:rPr>
        <w:t xml:space="preserve">Предметные результаты освоения учебного предмета «Физика» </w:t>
      </w:r>
    </w:p>
    <w:p w:rsidR="00F163A4" w:rsidRDefault="00F163A4" w:rsidP="00660F7A">
      <w:pPr>
        <w:pStyle w:val="a3"/>
        <w:jc w:val="center"/>
        <w:rPr>
          <w:b/>
        </w:rPr>
      </w:pPr>
      <w:r w:rsidRPr="00F163A4">
        <w:rPr>
          <w:b/>
        </w:rPr>
        <w:t>8 класс</w:t>
      </w:r>
    </w:p>
    <w:p w:rsidR="005C1689" w:rsidRDefault="00F163A4" w:rsidP="00F163A4">
      <w:pPr>
        <w:pStyle w:val="a3"/>
      </w:pPr>
      <w:r>
        <w:t xml:space="preserve">Тепловые явления </w:t>
      </w:r>
    </w:p>
    <w:p w:rsidR="005C1689" w:rsidRDefault="00F163A4" w:rsidP="00F163A4">
      <w:pPr>
        <w:pStyle w:val="a3"/>
      </w:pPr>
      <w:r>
        <w:t xml:space="preserve">Обучающийся научится:  </w:t>
      </w:r>
    </w:p>
    <w:p w:rsidR="005C1689" w:rsidRDefault="00F163A4" w:rsidP="00F163A4">
      <w:pPr>
        <w:pStyle w:val="a3"/>
      </w:pPr>
      <w:r>
        <w:t>распознавать тепловые явления и объяснять на основе имеющихся знаний основные свойства</w:t>
      </w:r>
    </w:p>
    <w:p w:rsidR="005C1689" w:rsidRDefault="00F163A4" w:rsidP="00F163A4">
      <w:pPr>
        <w:pStyle w:val="a3"/>
      </w:pPr>
      <w:r>
        <w:t xml:space="preserve"> или условия протекания этих явлений: </w:t>
      </w:r>
    </w:p>
    <w:p w:rsidR="005C1689" w:rsidRDefault="00F163A4" w:rsidP="00F163A4">
      <w:pPr>
        <w:pStyle w:val="a3"/>
      </w:pPr>
      <w:r>
        <w:t xml:space="preserve">диффузия, изменение объёма тел при нагревании (охлаждении), большая сжимаемость газов, малая сжимаемость жидкостей и твёрдых тел; </w:t>
      </w:r>
    </w:p>
    <w:p w:rsidR="005C1689" w:rsidRDefault="00F163A4" w:rsidP="00F163A4">
      <w:pPr>
        <w:pStyle w:val="a3"/>
      </w:pPr>
      <w:r>
        <w:t xml:space="preserve">тепловое равновесие, испарение, конденсация, плавление, кристаллизация, кипение, влажность воздуха, различные способы теплопередачи;  </w:t>
      </w:r>
    </w:p>
    <w:p w:rsidR="005C1689" w:rsidRDefault="00F163A4" w:rsidP="00F163A4">
      <w:pPr>
        <w:pStyle w:val="a3"/>
      </w:pPr>
      <w: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w:t>
      </w:r>
      <w:r>
        <w:lastRenderedPageBreak/>
        <w:t xml:space="preserve">удельная теплота плавления и парообразования, удельная теплота сгорания топлива, коэффициент полезного действия теплового двигателя; </w:t>
      </w:r>
    </w:p>
    <w:p w:rsidR="005C1689" w:rsidRDefault="00F163A4" w:rsidP="00F163A4">
      <w:pPr>
        <w:pStyle w:val="a3"/>
      </w:pPr>
      <w:r>
        <w:t>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5C1689" w:rsidRDefault="00F163A4" w:rsidP="00F163A4">
      <w:pPr>
        <w:pStyle w:val="a3"/>
      </w:pPr>
      <w:r>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различать основные признаки моделей строения газов, жидкостей и твёрдых тел;</w:t>
      </w:r>
    </w:p>
    <w:p w:rsidR="005C1689" w:rsidRDefault="00F163A4" w:rsidP="00F163A4">
      <w:pPr>
        <w:pStyle w:val="a3"/>
      </w:pPr>
      <w:r>
        <w:sym w:font="Symbol" w:char="F0B7"/>
      </w:r>
      <w:r>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w:t>
      </w:r>
    </w:p>
    <w:p w:rsidR="005C1689" w:rsidRDefault="00F163A4" w:rsidP="00F163A4">
      <w:pPr>
        <w:pStyle w:val="a3"/>
      </w:pPr>
      <w:r>
        <w:t xml:space="preserve"> на основе анализа условия задачи выделять физические величины и формулы, необходимые для её решения, и проводить расчёты. </w:t>
      </w:r>
    </w:p>
    <w:p w:rsidR="005C1689" w:rsidRDefault="00F163A4" w:rsidP="00F163A4">
      <w:pPr>
        <w:pStyle w:val="a3"/>
      </w:pPr>
      <w:r>
        <w:sym w:font="Symbol" w:char="F0B7"/>
      </w:r>
      <w:r>
        <w:t xml:space="preserve"> Обучающийся получит возможность научиться:  </w:t>
      </w:r>
    </w:p>
    <w:p w:rsidR="005C1689" w:rsidRDefault="00F163A4" w:rsidP="00F163A4">
      <w:pPr>
        <w:pStyle w:val="a3"/>
      </w:pPr>
      <w:r>
        <w:t>использовать знания о тепловых явлениях в повседневной жизни для обеспечения</w:t>
      </w:r>
      <w:r>
        <w:sym w:font="Symbol" w:char="F0B7"/>
      </w:r>
      <w:r>
        <w:t xml:space="preserve">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5C1689" w:rsidRDefault="00F163A4" w:rsidP="00F163A4">
      <w:pPr>
        <w:pStyle w:val="a3"/>
      </w:pPr>
      <w:r>
        <w:t xml:space="preserve">приводить примеры экологических последствий работы двигателей внутреннего сгорания (ДВС), тепловых и гидроэлектростанций;  </w:t>
      </w:r>
    </w:p>
    <w:p w:rsidR="005C1689" w:rsidRDefault="00F163A4" w:rsidP="00F163A4">
      <w:pPr>
        <w:pStyle w:val="a3"/>
      </w:pPr>
      <w:r>
        <w:t>приводить примеры практического использования физических знаний о тепловых явлениях;</w:t>
      </w:r>
    </w:p>
    <w:p w:rsidR="005C1689" w:rsidRDefault="00F163A4" w:rsidP="00F163A4">
      <w:pPr>
        <w:pStyle w:val="a3"/>
      </w:pPr>
      <w:r>
        <w:sym w:font="Symbol" w:char="F0B7"/>
      </w:r>
      <w:r>
        <w:t xml:space="preserve">  различать границы применимости физических законов, понимать всеобщий характер</w:t>
      </w:r>
      <w:r>
        <w:sym w:font="Symbol" w:char="F0B7"/>
      </w:r>
      <w:r>
        <w:t xml:space="preserve"> фундаментальных физических законов (закон сохранения энергии в тепловых процессах) и ограниченность использования частных законов;  </w:t>
      </w:r>
    </w:p>
    <w:p w:rsidR="005C1689" w:rsidRDefault="00F163A4" w:rsidP="00F163A4">
      <w:pPr>
        <w:pStyle w:val="a3"/>
      </w:pPr>
      <w:r>
        <w:t>приёмам поиска и формулировки доказательств выдвинутых гипотез и теоретических выводов</w:t>
      </w:r>
      <w:r>
        <w:sym w:font="Symbol" w:char="F0B7"/>
      </w:r>
      <w:r>
        <w:t xml:space="preserve"> на основе эмпирически установленных фактов;  </w:t>
      </w:r>
    </w:p>
    <w:p w:rsidR="00F163A4" w:rsidRDefault="00F163A4" w:rsidP="00F163A4">
      <w:pPr>
        <w:pStyle w:val="a3"/>
      </w:pPr>
      <w:r>
        <w:t>находить адекватную предложенной задаче физическую модель, разрешать проблему на</w:t>
      </w:r>
      <w:r>
        <w:sym w:font="Symbol" w:char="F0B7"/>
      </w:r>
      <w:r>
        <w:t xml:space="preserve">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5C1689" w:rsidRDefault="005C1689" w:rsidP="00F163A4">
      <w:pPr>
        <w:pStyle w:val="a3"/>
      </w:pPr>
    </w:p>
    <w:p w:rsidR="00F163A4" w:rsidRPr="00F163A4" w:rsidRDefault="00F163A4" w:rsidP="00F163A4">
      <w:pPr>
        <w:pStyle w:val="a3"/>
        <w:jc w:val="center"/>
        <w:rPr>
          <w:b/>
        </w:rPr>
      </w:pPr>
      <w:r w:rsidRPr="00F163A4">
        <w:rPr>
          <w:b/>
        </w:rPr>
        <w:t>Электрические, электромагнитные и световые явления</w:t>
      </w:r>
    </w:p>
    <w:p w:rsidR="00F163A4" w:rsidRDefault="00F163A4" w:rsidP="00F163A4">
      <w:pPr>
        <w:pStyle w:val="a3"/>
        <w:jc w:val="center"/>
        <w:rPr>
          <w:b/>
        </w:rPr>
      </w:pPr>
      <w:r w:rsidRPr="00F163A4">
        <w:rPr>
          <w:b/>
        </w:rPr>
        <w:t>Обучающийся научится:</w:t>
      </w:r>
    </w:p>
    <w:p w:rsidR="00F163A4" w:rsidRDefault="00F163A4" w:rsidP="00F163A4">
      <w:pPr>
        <w:pStyle w:val="a3"/>
        <w:jc w:val="center"/>
        <w:rPr>
          <w:b/>
        </w:rPr>
      </w:pPr>
      <w:r>
        <w:rPr>
          <w:b/>
        </w:rPr>
        <w:t xml:space="preserve"> </w:t>
      </w:r>
    </w:p>
    <w:p w:rsidR="005C1689" w:rsidRDefault="00F163A4" w:rsidP="00F163A4">
      <w:pPr>
        <w:pStyle w:val="a3"/>
      </w:pPr>
      <w: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5C1689" w:rsidRDefault="00F163A4" w:rsidP="00F163A4">
      <w:pPr>
        <w:pStyle w:val="a3"/>
      </w:pPr>
      <w:r>
        <w:t>описывать изученные свойства тел и электромагнитные явления, используя физические</w:t>
      </w:r>
      <w:r>
        <w:sym w:font="Symbol" w:char="F0B7"/>
      </w:r>
      <w:r>
        <w:t xml:space="preserve">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w:t>
      </w:r>
    </w:p>
    <w:p w:rsidR="005C1689" w:rsidRDefault="00F163A4" w:rsidP="00F163A4">
      <w:pPr>
        <w:pStyle w:val="a3"/>
      </w:pPr>
      <w:r>
        <w:t>анализировать свойства тел, электромагнитные явления и процессы, используя физические</w:t>
      </w:r>
      <w:r>
        <w:sym w:font="Symbol" w:char="F0B7"/>
      </w:r>
      <w:r>
        <w:t xml:space="preserve"> законы: закон сохранения электрического заряда, закон Ома для участка цепи, закон Джоуля— Ленца, закон прямолинейного распространения света, закон отражения света, закон преломления света; </w:t>
      </w:r>
    </w:p>
    <w:p w:rsidR="005C1689" w:rsidRDefault="00F163A4" w:rsidP="00F163A4">
      <w:pPr>
        <w:pStyle w:val="a3"/>
      </w:pPr>
      <w:r>
        <w:t xml:space="preserve">при этом различать словесную формулировку закона и его математическое выражение; </w:t>
      </w:r>
    </w:p>
    <w:p w:rsidR="005C1689" w:rsidRDefault="00F163A4" w:rsidP="00F163A4">
      <w:pPr>
        <w:pStyle w:val="a3"/>
      </w:pPr>
      <w:r>
        <w:t xml:space="preserve"> решать задачи, используя физические законы (закон Ома для участка цепи, закон Джоуля—</w:t>
      </w:r>
      <w:r>
        <w:sym w:font="Symbol" w:char="F0B7"/>
      </w:r>
      <w:r>
        <w:t xml:space="preserve">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w:t>
      </w:r>
      <w:r>
        <w:lastRenderedPageBreak/>
        <w:t xml:space="preserve">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w:t>
      </w:r>
    </w:p>
    <w:p w:rsidR="005C1689" w:rsidRDefault="00F163A4" w:rsidP="00F163A4">
      <w:pPr>
        <w:pStyle w:val="a3"/>
      </w:pPr>
      <w:r>
        <w:t xml:space="preserve">на основе анализа условия задачи выделять физические величины и формулы, необходимые для её решения, и проводить расчёты. </w:t>
      </w:r>
    </w:p>
    <w:p w:rsidR="005C1689" w:rsidRDefault="00F163A4" w:rsidP="00F163A4">
      <w:pPr>
        <w:pStyle w:val="a3"/>
      </w:pPr>
      <w:r>
        <w:t xml:space="preserve">Обучающийся получит возможность научиться:  </w:t>
      </w:r>
    </w:p>
    <w:p w:rsidR="005C1689" w:rsidRDefault="00F163A4" w:rsidP="00F163A4">
      <w:pPr>
        <w:pStyle w:val="a3"/>
      </w:pPr>
      <w:r>
        <w:t>использовать знания об электромагнитных явлениях в повседневной жизни для обеспечения</w:t>
      </w:r>
      <w:r>
        <w:sym w:font="Symbol" w:char="F0B7"/>
      </w:r>
      <w:r>
        <w:t xml:space="preserve">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5C1689" w:rsidRDefault="00F163A4" w:rsidP="00F163A4">
      <w:pPr>
        <w:pStyle w:val="a3"/>
      </w:pPr>
      <w:r>
        <w:t xml:space="preserve"> приводить примеры практического использования физических знаний о электромагнитных</w:t>
      </w:r>
      <w:r>
        <w:sym w:font="Symbol" w:char="F0B7"/>
      </w:r>
      <w:r>
        <w:t xml:space="preserve"> явлениях;  </w:t>
      </w:r>
    </w:p>
    <w:p w:rsidR="005C1689" w:rsidRDefault="00F163A4" w:rsidP="00F163A4">
      <w:pPr>
        <w:pStyle w:val="a3"/>
      </w:pPr>
      <w:r>
        <w:t>различать границы применимости физических законов, понимать всеобщий характер</w:t>
      </w:r>
      <w:r>
        <w:sym w:font="Symbol" w:char="F0B7"/>
      </w:r>
      <w:r>
        <w:t xml:space="preserve">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roofErr w:type="gramStart"/>
      <w:r>
        <w:t>);  приёмам</w:t>
      </w:r>
      <w:proofErr w:type="gramEnd"/>
      <w:r>
        <w:t xml:space="preserve"> построения физических моделей, поиска и формулировки доказательств выдвинутых</w:t>
      </w:r>
      <w:r>
        <w:sym w:font="Symbol" w:char="F0B7"/>
      </w:r>
      <w:r>
        <w:t xml:space="preserve"> гипотез и теоретических выводов на основе эмпирически установленных фактов; </w:t>
      </w:r>
    </w:p>
    <w:p w:rsidR="00F163A4" w:rsidRDefault="00F163A4" w:rsidP="00F163A4">
      <w:pPr>
        <w:pStyle w:val="a3"/>
      </w:pPr>
      <w:r>
        <w:t xml:space="preserve"> находить адекватную предложенной задаче физическую модель, разрешать проблему на</w:t>
      </w:r>
      <w:r>
        <w:sym w:font="Symbol" w:char="F0B7"/>
      </w:r>
      <w:r>
        <w:t xml:space="preserve">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F163A4" w:rsidRDefault="00F163A4" w:rsidP="00F163A4">
      <w:pPr>
        <w:pStyle w:val="a3"/>
      </w:pPr>
    </w:p>
    <w:p w:rsidR="00853F2D" w:rsidRDefault="00F163A4" w:rsidP="00F163A4">
      <w:pPr>
        <w:pStyle w:val="a3"/>
        <w:jc w:val="center"/>
        <w:rPr>
          <w:b/>
        </w:rPr>
      </w:pPr>
      <w:r w:rsidRPr="00F163A4">
        <w:rPr>
          <w:b/>
        </w:rPr>
        <w:t xml:space="preserve">Тематическое планирование </w:t>
      </w:r>
    </w:p>
    <w:p w:rsidR="00F163A4" w:rsidRPr="00F163A4" w:rsidRDefault="00853F2D" w:rsidP="00853F2D">
      <w:pPr>
        <w:pStyle w:val="a3"/>
        <w:jc w:val="center"/>
        <w:rPr>
          <w:b/>
        </w:rPr>
      </w:pPr>
      <w:r>
        <w:rPr>
          <w:b/>
        </w:rPr>
        <w:t xml:space="preserve">                                                                                                                                                                                                                </w:t>
      </w:r>
      <w:r w:rsidR="00F163A4" w:rsidRPr="00F163A4">
        <w:rPr>
          <w:b/>
        </w:rPr>
        <w:t>(2 часа в неделю, всего – 68 часов, в том числе итоговое повторение – 3 часа</w:t>
      </w:r>
    </w:p>
    <w:p w:rsidR="00F163A4" w:rsidRDefault="00F163A4">
      <w:pPr>
        <w:pStyle w:val="a3"/>
        <w:jc w:val="center"/>
        <w:rPr>
          <w:b/>
        </w:rPr>
      </w:pPr>
    </w:p>
    <w:tbl>
      <w:tblPr>
        <w:tblStyle w:val="a4"/>
        <w:tblW w:w="0" w:type="auto"/>
        <w:tblLook w:val="04A0" w:firstRow="1" w:lastRow="0" w:firstColumn="1" w:lastColumn="0" w:noHBand="0" w:noVBand="1"/>
      </w:tblPr>
      <w:tblGrid>
        <w:gridCol w:w="959"/>
        <w:gridCol w:w="3402"/>
        <w:gridCol w:w="1559"/>
        <w:gridCol w:w="1825"/>
        <w:gridCol w:w="1826"/>
      </w:tblGrid>
      <w:tr w:rsidR="00853F2D" w:rsidTr="00853F2D">
        <w:trPr>
          <w:trHeight w:val="135"/>
        </w:trPr>
        <w:tc>
          <w:tcPr>
            <w:tcW w:w="959" w:type="dxa"/>
            <w:vMerge w:val="restart"/>
          </w:tcPr>
          <w:p w:rsidR="00853F2D" w:rsidRDefault="00853F2D">
            <w:pPr>
              <w:pStyle w:val="a3"/>
              <w:jc w:val="center"/>
              <w:rPr>
                <w:b/>
              </w:rPr>
            </w:pPr>
            <w:r>
              <w:rPr>
                <w:b/>
              </w:rPr>
              <w:t>№п/п</w:t>
            </w:r>
          </w:p>
        </w:tc>
        <w:tc>
          <w:tcPr>
            <w:tcW w:w="3402" w:type="dxa"/>
            <w:vMerge w:val="restart"/>
          </w:tcPr>
          <w:p w:rsidR="00853F2D" w:rsidRDefault="00853F2D">
            <w:pPr>
              <w:pStyle w:val="a3"/>
              <w:jc w:val="center"/>
              <w:rPr>
                <w:b/>
              </w:rPr>
            </w:pPr>
            <w:r>
              <w:t>Наименование разделов</w:t>
            </w:r>
          </w:p>
        </w:tc>
        <w:tc>
          <w:tcPr>
            <w:tcW w:w="5210" w:type="dxa"/>
            <w:gridSpan w:val="3"/>
          </w:tcPr>
          <w:p w:rsidR="00853F2D" w:rsidRDefault="003643AD">
            <w:pPr>
              <w:pStyle w:val="a3"/>
              <w:jc w:val="center"/>
              <w:rPr>
                <w:b/>
              </w:rPr>
            </w:pPr>
            <w:r>
              <w:t>Количество</w:t>
            </w:r>
          </w:p>
        </w:tc>
      </w:tr>
      <w:tr w:rsidR="00853F2D" w:rsidTr="00853F2D">
        <w:trPr>
          <w:trHeight w:val="135"/>
        </w:trPr>
        <w:tc>
          <w:tcPr>
            <w:tcW w:w="959" w:type="dxa"/>
            <w:vMerge/>
          </w:tcPr>
          <w:p w:rsidR="00853F2D" w:rsidRDefault="00853F2D">
            <w:pPr>
              <w:pStyle w:val="a3"/>
              <w:jc w:val="center"/>
              <w:rPr>
                <w:b/>
              </w:rPr>
            </w:pPr>
          </w:p>
        </w:tc>
        <w:tc>
          <w:tcPr>
            <w:tcW w:w="3402" w:type="dxa"/>
            <w:vMerge/>
          </w:tcPr>
          <w:p w:rsidR="00853F2D" w:rsidRDefault="00853F2D">
            <w:pPr>
              <w:pStyle w:val="a3"/>
              <w:jc w:val="center"/>
              <w:rPr>
                <w:b/>
              </w:rPr>
            </w:pPr>
          </w:p>
        </w:tc>
        <w:tc>
          <w:tcPr>
            <w:tcW w:w="1559" w:type="dxa"/>
            <w:vMerge w:val="restart"/>
          </w:tcPr>
          <w:p w:rsidR="00853F2D" w:rsidRDefault="003643AD">
            <w:pPr>
              <w:pStyle w:val="a3"/>
              <w:jc w:val="center"/>
              <w:rPr>
                <w:b/>
              </w:rPr>
            </w:pPr>
            <w:r>
              <w:t>часов</w:t>
            </w:r>
          </w:p>
        </w:tc>
        <w:tc>
          <w:tcPr>
            <w:tcW w:w="3651" w:type="dxa"/>
            <w:gridSpan w:val="2"/>
          </w:tcPr>
          <w:p w:rsidR="00853F2D" w:rsidRDefault="003643AD">
            <w:pPr>
              <w:pStyle w:val="a3"/>
              <w:jc w:val="center"/>
              <w:rPr>
                <w:b/>
              </w:rPr>
            </w:pPr>
            <w:r>
              <w:t>работ</w:t>
            </w:r>
          </w:p>
        </w:tc>
      </w:tr>
      <w:tr w:rsidR="00853F2D" w:rsidTr="005F3260">
        <w:trPr>
          <w:trHeight w:val="135"/>
        </w:trPr>
        <w:tc>
          <w:tcPr>
            <w:tcW w:w="959" w:type="dxa"/>
            <w:vMerge/>
          </w:tcPr>
          <w:p w:rsidR="00853F2D" w:rsidRDefault="00853F2D">
            <w:pPr>
              <w:pStyle w:val="a3"/>
              <w:jc w:val="center"/>
              <w:rPr>
                <w:b/>
              </w:rPr>
            </w:pPr>
          </w:p>
        </w:tc>
        <w:tc>
          <w:tcPr>
            <w:tcW w:w="3402" w:type="dxa"/>
            <w:vMerge/>
          </w:tcPr>
          <w:p w:rsidR="00853F2D" w:rsidRDefault="00853F2D">
            <w:pPr>
              <w:pStyle w:val="a3"/>
              <w:jc w:val="center"/>
              <w:rPr>
                <w:b/>
              </w:rPr>
            </w:pPr>
          </w:p>
        </w:tc>
        <w:tc>
          <w:tcPr>
            <w:tcW w:w="1559" w:type="dxa"/>
            <w:vMerge/>
          </w:tcPr>
          <w:p w:rsidR="00853F2D" w:rsidRDefault="00853F2D">
            <w:pPr>
              <w:pStyle w:val="a3"/>
              <w:jc w:val="center"/>
              <w:rPr>
                <w:b/>
              </w:rPr>
            </w:pPr>
          </w:p>
        </w:tc>
        <w:tc>
          <w:tcPr>
            <w:tcW w:w="1825" w:type="dxa"/>
          </w:tcPr>
          <w:p w:rsidR="00853F2D" w:rsidRDefault="003643AD">
            <w:pPr>
              <w:pStyle w:val="a3"/>
              <w:jc w:val="center"/>
              <w:rPr>
                <w:b/>
              </w:rPr>
            </w:pPr>
            <w:r>
              <w:t>лабораторных</w:t>
            </w:r>
          </w:p>
        </w:tc>
        <w:tc>
          <w:tcPr>
            <w:tcW w:w="1826" w:type="dxa"/>
          </w:tcPr>
          <w:p w:rsidR="00853F2D" w:rsidRDefault="003643AD">
            <w:pPr>
              <w:pStyle w:val="a3"/>
              <w:jc w:val="center"/>
              <w:rPr>
                <w:b/>
              </w:rPr>
            </w:pPr>
            <w:r>
              <w:t>контрольных</w:t>
            </w:r>
          </w:p>
        </w:tc>
      </w:tr>
      <w:tr w:rsidR="003643AD" w:rsidTr="005F3260">
        <w:trPr>
          <w:trHeight w:val="135"/>
        </w:trPr>
        <w:tc>
          <w:tcPr>
            <w:tcW w:w="959" w:type="dxa"/>
          </w:tcPr>
          <w:p w:rsidR="003643AD" w:rsidRDefault="003643AD">
            <w:pPr>
              <w:pStyle w:val="a3"/>
              <w:jc w:val="center"/>
              <w:rPr>
                <w:b/>
              </w:rPr>
            </w:pPr>
            <w:r>
              <w:rPr>
                <w:b/>
              </w:rPr>
              <w:t>1</w:t>
            </w:r>
          </w:p>
        </w:tc>
        <w:tc>
          <w:tcPr>
            <w:tcW w:w="3402" w:type="dxa"/>
          </w:tcPr>
          <w:p w:rsidR="003643AD" w:rsidRDefault="003643AD">
            <w:pPr>
              <w:pStyle w:val="a3"/>
              <w:jc w:val="center"/>
              <w:rPr>
                <w:b/>
              </w:rPr>
            </w:pPr>
            <w:r>
              <w:t>Тепловые явления</w:t>
            </w:r>
          </w:p>
        </w:tc>
        <w:tc>
          <w:tcPr>
            <w:tcW w:w="1559" w:type="dxa"/>
          </w:tcPr>
          <w:p w:rsidR="003643AD" w:rsidRDefault="003643AD">
            <w:pPr>
              <w:pStyle w:val="a3"/>
              <w:jc w:val="center"/>
              <w:rPr>
                <w:b/>
              </w:rPr>
            </w:pPr>
            <w:r>
              <w:rPr>
                <w:b/>
              </w:rPr>
              <w:t>23</w:t>
            </w:r>
          </w:p>
        </w:tc>
        <w:tc>
          <w:tcPr>
            <w:tcW w:w="1825" w:type="dxa"/>
          </w:tcPr>
          <w:p w:rsidR="003643AD" w:rsidRDefault="003643AD">
            <w:pPr>
              <w:pStyle w:val="a3"/>
              <w:jc w:val="center"/>
            </w:pPr>
            <w:r>
              <w:t>3</w:t>
            </w:r>
          </w:p>
        </w:tc>
        <w:tc>
          <w:tcPr>
            <w:tcW w:w="1826" w:type="dxa"/>
          </w:tcPr>
          <w:p w:rsidR="003643AD" w:rsidRDefault="003643AD">
            <w:pPr>
              <w:pStyle w:val="a3"/>
              <w:jc w:val="center"/>
            </w:pPr>
            <w:r>
              <w:t>3</w:t>
            </w:r>
          </w:p>
        </w:tc>
      </w:tr>
      <w:tr w:rsidR="003643AD" w:rsidTr="005F3260">
        <w:trPr>
          <w:trHeight w:val="135"/>
        </w:trPr>
        <w:tc>
          <w:tcPr>
            <w:tcW w:w="959" w:type="dxa"/>
          </w:tcPr>
          <w:p w:rsidR="003643AD" w:rsidRDefault="003643AD">
            <w:pPr>
              <w:pStyle w:val="a3"/>
              <w:jc w:val="center"/>
              <w:rPr>
                <w:b/>
              </w:rPr>
            </w:pPr>
            <w:r>
              <w:rPr>
                <w:b/>
              </w:rPr>
              <w:t>2</w:t>
            </w:r>
          </w:p>
        </w:tc>
        <w:tc>
          <w:tcPr>
            <w:tcW w:w="3402" w:type="dxa"/>
          </w:tcPr>
          <w:p w:rsidR="003643AD" w:rsidRDefault="003643AD">
            <w:pPr>
              <w:pStyle w:val="a3"/>
              <w:jc w:val="center"/>
              <w:rPr>
                <w:b/>
              </w:rPr>
            </w:pPr>
            <w:r>
              <w:t>Электрические явления</w:t>
            </w:r>
          </w:p>
        </w:tc>
        <w:tc>
          <w:tcPr>
            <w:tcW w:w="1559" w:type="dxa"/>
          </w:tcPr>
          <w:p w:rsidR="003643AD" w:rsidRDefault="003643AD">
            <w:pPr>
              <w:pStyle w:val="a3"/>
              <w:jc w:val="center"/>
              <w:rPr>
                <w:b/>
              </w:rPr>
            </w:pPr>
            <w:r>
              <w:rPr>
                <w:b/>
              </w:rPr>
              <w:t>29</w:t>
            </w:r>
          </w:p>
        </w:tc>
        <w:tc>
          <w:tcPr>
            <w:tcW w:w="1825" w:type="dxa"/>
          </w:tcPr>
          <w:p w:rsidR="003643AD" w:rsidRDefault="003643AD">
            <w:pPr>
              <w:pStyle w:val="a3"/>
              <w:jc w:val="center"/>
            </w:pPr>
            <w:r>
              <w:t>5</w:t>
            </w:r>
          </w:p>
        </w:tc>
        <w:tc>
          <w:tcPr>
            <w:tcW w:w="1826" w:type="dxa"/>
          </w:tcPr>
          <w:p w:rsidR="003643AD" w:rsidRDefault="003643AD">
            <w:pPr>
              <w:pStyle w:val="a3"/>
              <w:jc w:val="center"/>
            </w:pPr>
            <w:r>
              <w:t>2</w:t>
            </w:r>
          </w:p>
        </w:tc>
      </w:tr>
      <w:tr w:rsidR="003643AD" w:rsidTr="005F3260">
        <w:trPr>
          <w:trHeight w:val="135"/>
        </w:trPr>
        <w:tc>
          <w:tcPr>
            <w:tcW w:w="959" w:type="dxa"/>
          </w:tcPr>
          <w:p w:rsidR="003643AD" w:rsidRDefault="003643AD">
            <w:pPr>
              <w:pStyle w:val="a3"/>
              <w:jc w:val="center"/>
              <w:rPr>
                <w:b/>
              </w:rPr>
            </w:pPr>
            <w:r>
              <w:rPr>
                <w:b/>
              </w:rPr>
              <w:t>3</w:t>
            </w:r>
          </w:p>
        </w:tc>
        <w:tc>
          <w:tcPr>
            <w:tcW w:w="3402" w:type="dxa"/>
          </w:tcPr>
          <w:p w:rsidR="003643AD" w:rsidRDefault="003643AD">
            <w:pPr>
              <w:pStyle w:val="a3"/>
              <w:jc w:val="center"/>
              <w:rPr>
                <w:b/>
              </w:rPr>
            </w:pPr>
            <w:r>
              <w:t>Электромагнитные явления</w:t>
            </w:r>
          </w:p>
        </w:tc>
        <w:tc>
          <w:tcPr>
            <w:tcW w:w="1559" w:type="dxa"/>
          </w:tcPr>
          <w:p w:rsidR="003643AD" w:rsidRDefault="003643AD">
            <w:pPr>
              <w:pStyle w:val="a3"/>
              <w:jc w:val="center"/>
              <w:rPr>
                <w:b/>
              </w:rPr>
            </w:pPr>
            <w:r>
              <w:rPr>
                <w:b/>
              </w:rPr>
              <w:t>5</w:t>
            </w:r>
          </w:p>
        </w:tc>
        <w:tc>
          <w:tcPr>
            <w:tcW w:w="1825" w:type="dxa"/>
          </w:tcPr>
          <w:p w:rsidR="003643AD" w:rsidRDefault="003643AD">
            <w:pPr>
              <w:pStyle w:val="a3"/>
              <w:jc w:val="center"/>
            </w:pPr>
            <w:r>
              <w:t>2</w:t>
            </w:r>
          </w:p>
        </w:tc>
        <w:tc>
          <w:tcPr>
            <w:tcW w:w="1826" w:type="dxa"/>
          </w:tcPr>
          <w:p w:rsidR="003643AD" w:rsidRDefault="003643AD">
            <w:pPr>
              <w:pStyle w:val="a3"/>
              <w:jc w:val="center"/>
            </w:pPr>
            <w:r>
              <w:t>1</w:t>
            </w:r>
          </w:p>
        </w:tc>
      </w:tr>
      <w:tr w:rsidR="003643AD" w:rsidTr="005F3260">
        <w:trPr>
          <w:trHeight w:val="135"/>
        </w:trPr>
        <w:tc>
          <w:tcPr>
            <w:tcW w:w="959" w:type="dxa"/>
          </w:tcPr>
          <w:p w:rsidR="003643AD" w:rsidRDefault="003643AD">
            <w:pPr>
              <w:pStyle w:val="a3"/>
              <w:jc w:val="center"/>
              <w:rPr>
                <w:b/>
              </w:rPr>
            </w:pPr>
            <w:r>
              <w:rPr>
                <w:b/>
              </w:rPr>
              <w:t>4</w:t>
            </w:r>
          </w:p>
        </w:tc>
        <w:tc>
          <w:tcPr>
            <w:tcW w:w="3402" w:type="dxa"/>
          </w:tcPr>
          <w:p w:rsidR="003643AD" w:rsidRDefault="003643AD">
            <w:pPr>
              <w:pStyle w:val="a3"/>
              <w:jc w:val="center"/>
              <w:rPr>
                <w:b/>
              </w:rPr>
            </w:pPr>
            <w:r>
              <w:t>Световые явления</w:t>
            </w:r>
          </w:p>
        </w:tc>
        <w:tc>
          <w:tcPr>
            <w:tcW w:w="1559" w:type="dxa"/>
          </w:tcPr>
          <w:p w:rsidR="003643AD" w:rsidRDefault="003643AD">
            <w:pPr>
              <w:pStyle w:val="a3"/>
              <w:jc w:val="center"/>
              <w:rPr>
                <w:b/>
              </w:rPr>
            </w:pPr>
            <w:r>
              <w:rPr>
                <w:b/>
              </w:rPr>
              <w:t>11</w:t>
            </w:r>
          </w:p>
        </w:tc>
        <w:tc>
          <w:tcPr>
            <w:tcW w:w="1825" w:type="dxa"/>
          </w:tcPr>
          <w:p w:rsidR="003643AD" w:rsidRDefault="003643AD">
            <w:pPr>
              <w:pStyle w:val="a3"/>
              <w:jc w:val="center"/>
            </w:pPr>
            <w:r>
              <w:t>1</w:t>
            </w:r>
          </w:p>
        </w:tc>
        <w:tc>
          <w:tcPr>
            <w:tcW w:w="1826" w:type="dxa"/>
          </w:tcPr>
          <w:p w:rsidR="003643AD" w:rsidRDefault="003643AD">
            <w:pPr>
              <w:pStyle w:val="a3"/>
              <w:jc w:val="center"/>
            </w:pPr>
            <w:r>
              <w:t>1</w:t>
            </w:r>
          </w:p>
        </w:tc>
      </w:tr>
      <w:tr w:rsidR="003643AD" w:rsidTr="005F3260">
        <w:trPr>
          <w:trHeight w:val="135"/>
        </w:trPr>
        <w:tc>
          <w:tcPr>
            <w:tcW w:w="959" w:type="dxa"/>
          </w:tcPr>
          <w:p w:rsidR="003643AD" w:rsidRDefault="003643AD">
            <w:pPr>
              <w:pStyle w:val="a3"/>
              <w:jc w:val="center"/>
              <w:rPr>
                <w:b/>
              </w:rPr>
            </w:pPr>
          </w:p>
        </w:tc>
        <w:tc>
          <w:tcPr>
            <w:tcW w:w="3402" w:type="dxa"/>
          </w:tcPr>
          <w:p w:rsidR="003643AD" w:rsidRDefault="003643AD">
            <w:pPr>
              <w:pStyle w:val="a3"/>
              <w:jc w:val="center"/>
              <w:rPr>
                <w:b/>
              </w:rPr>
            </w:pPr>
          </w:p>
        </w:tc>
        <w:tc>
          <w:tcPr>
            <w:tcW w:w="1559" w:type="dxa"/>
          </w:tcPr>
          <w:p w:rsidR="003643AD" w:rsidRDefault="003643AD">
            <w:pPr>
              <w:pStyle w:val="a3"/>
              <w:jc w:val="center"/>
              <w:rPr>
                <w:b/>
              </w:rPr>
            </w:pPr>
            <w:r>
              <w:rPr>
                <w:b/>
              </w:rPr>
              <w:t>68</w:t>
            </w:r>
          </w:p>
        </w:tc>
        <w:tc>
          <w:tcPr>
            <w:tcW w:w="1825" w:type="dxa"/>
          </w:tcPr>
          <w:p w:rsidR="003643AD" w:rsidRDefault="003643AD">
            <w:pPr>
              <w:pStyle w:val="a3"/>
              <w:jc w:val="center"/>
            </w:pPr>
            <w:r>
              <w:t>11</w:t>
            </w:r>
          </w:p>
        </w:tc>
        <w:tc>
          <w:tcPr>
            <w:tcW w:w="1826" w:type="dxa"/>
          </w:tcPr>
          <w:p w:rsidR="003643AD" w:rsidRDefault="003643AD">
            <w:pPr>
              <w:pStyle w:val="a3"/>
              <w:jc w:val="center"/>
            </w:pPr>
            <w:r>
              <w:t>7</w:t>
            </w:r>
          </w:p>
        </w:tc>
      </w:tr>
    </w:tbl>
    <w:p w:rsidR="00853F2D" w:rsidRDefault="00853F2D">
      <w:pPr>
        <w:pStyle w:val="a3"/>
        <w:jc w:val="center"/>
        <w:rPr>
          <w:b/>
        </w:rPr>
      </w:pPr>
    </w:p>
    <w:p w:rsidR="003643AD" w:rsidRPr="003643AD" w:rsidRDefault="003643AD">
      <w:pPr>
        <w:pStyle w:val="a3"/>
        <w:jc w:val="center"/>
        <w:rPr>
          <w:b/>
        </w:rPr>
      </w:pPr>
      <w:r w:rsidRPr="003643AD">
        <w:rPr>
          <w:b/>
        </w:rPr>
        <w:t xml:space="preserve">КАЛЕНДАРНО-ТЕМАТИЧЕСКОЕ ПЛАНИРОВАНИЕ </w:t>
      </w:r>
    </w:p>
    <w:p w:rsidR="003643AD" w:rsidRPr="003643AD" w:rsidRDefault="003643AD">
      <w:pPr>
        <w:pStyle w:val="a3"/>
        <w:jc w:val="center"/>
        <w:rPr>
          <w:b/>
        </w:rPr>
      </w:pPr>
      <w:r w:rsidRPr="003643AD">
        <w:rPr>
          <w:b/>
        </w:rPr>
        <w:t>по учебному предмету «Физика» в 8  классе</w:t>
      </w:r>
    </w:p>
    <w:p w:rsidR="003643AD" w:rsidRDefault="003643AD">
      <w:pPr>
        <w:pStyle w:val="a3"/>
        <w:jc w:val="center"/>
        <w:rPr>
          <w:b/>
        </w:rPr>
      </w:pPr>
    </w:p>
    <w:tbl>
      <w:tblPr>
        <w:tblStyle w:val="a4"/>
        <w:tblW w:w="0" w:type="auto"/>
        <w:tblLook w:val="04A0" w:firstRow="1" w:lastRow="0" w:firstColumn="1" w:lastColumn="0" w:noHBand="0" w:noVBand="1"/>
      </w:tblPr>
      <w:tblGrid>
        <w:gridCol w:w="959"/>
        <w:gridCol w:w="6804"/>
        <w:gridCol w:w="904"/>
        <w:gridCol w:w="904"/>
      </w:tblGrid>
      <w:tr w:rsidR="003643AD" w:rsidTr="003643AD">
        <w:tc>
          <w:tcPr>
            <w:tcW w:w="959" w:type="dxa"/>
          </w:tcPr>
          <w:p w:rsidR="003643AD" w:rsidRDefault="003643AD">
            <w:pPr>
              <w:pStyle w:val="a3"/>
              <w:jc w:val="center"/>
              <w:rPr>
                <w:b/>
              </w:rPr>
            </w:pPr>
          </w:p>
        </w:tc>
        <w:tc>
          <w:tcPr>
            <w:tcW w:w="6804" w:type="dxa"/>
          </w:tcPr>
          <w:p w:rsidR="003643AD" w:rsidRDefault="003643AD">
            <w:pPr>
              <w:pStyle w:val="a3"/>
              <w:jc w:val="center"/>
              <w:rPr>
                <w:b/>
              </w:rPr>
            </w:pPr>
            <w:r>
              <w:t>Тема урока</w:t>
            </w:r>
          </w:p>
        </w:tc>
        <w:tc>
          <w:tcPr>
            <w:tcW w:w="1808" w:type="dxa"/>
            <w:gridSpan w:val="2"/>
          </w:tcPr>
          <w:p w:rsidR="003643AD" w:rsidRDefault="003643AD">
            <w:pPr>
              <w:pStyle w:val="a3"/>
              <w:jc w:val="center"/>
              <w:rPr>
                <w:b/>
              </w:rPr>
            </w:pPr>
            <w:r>
              <w:t>Дата проведения</w:t>
            </w:r>
          </w:p>
        </w:tc>
      </w:tr>
      <w:tr w:rsidR="003643AD" w:rsidTr="00DE78F9">
        <w:tc>
          <w:tcPr>
            <w:tcW w:w="959" w:type="dxa"/>
          </w:tcPr>
          <w:p w:rsidR="003643AD" w:rsidRDefault="003643AD">
            <w:pPr>
              <w:pStyle w:val="a3"/>
              <w:jc w:val="center"/>
              <w:rPr>
                <w:b/>
              </w:rPr>
            </w:pPr>
          </w:p>
        </w:tc>
        <w:tc>
          <w:tcPr>
            <w:tcW w:w="6804" w:type="dxa"/>
          </w:tcPr>
          <w:p w:rsidR="003643AD" w:rsidRDefault="003643AD">
            <w:pPr>
              <w:pStyle w:val="a3"/>
              <w:jc w:val="center"/>
            </w:pPr>
          </w:p>
        </w:tc>
        <w:tc>
          <w:tcPr>
            <w:tcW w:w="904" w:type="dxa"/>
          </w:tcPr>
          <w:p w:rsidR="003643AD" w:rsidRDefault="003643AD">
            <w:pPr>
              <w:pStyle w:val="a3"/>
              <w:jc w:val="center"/>
            </w:pPr>
            <w:r>
              <w:t>по плану</w:t>
            </w:r>
          </w:p>
        </w:tc>
        <w:tc>
          <w:tcPr>
            <w:tcW w:w="904" w:type="dxa"/>
          </w:tcPr>
          <w:p w:rsidR="003643AD" w:rsidRDefault="003643AD">
            <w:pPr>
              <w:pStyle w:val="a3"/>
              <w:jc w:val="center"/>
            </w:pPr>
            <w:r>
              <w:t>по факту</w:t>
            </w:r>
          </w:p>
        </w:tc>
      </w:tr>
      <w:tr w:rsidR="00A57646" w:rsidTr="00DE78F9">
        <w:tc>
          <w:tcPr>
            <w:tcW w:w="959" w:type="dxa"/>
          </w:tcPr>
          <w:p w:rsidR="00A57646" w:rsidRDefault="00A57646">
            <w:pPr>
              <w:pStyle w:val="a3"/>
              <w:jc w:val="center"/>
              <w:rPr>
                <w:b/>
              </w:rPr>
            </w:pPr>
          </w:p>
        </w:tc>
        <w:tc>
          <w:tcPr>
            <w:tcW w:w="6804" w:type="dxa"/>
          </w:tcPr>
          <w:p w:rsidR="00A57646" w:rsidRPr="00A57646" w:rsidRDefault="00A57646">
            <w:pPr>
              <w:pStyle w:val="a3"/>
              <w:jc w:val="center"/>
              <w:rPr>
                <w:b/>
              </w:rPr>
            </w:pPr>
            <w:r w:rsidRPr="00A57646">
              <w:rPr>
                <w:b/>
              </w:rPr>
              <w:t>Глава 1. Тепловые явления (23 ч)</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A57646">
            <w:pPr>
              <w:pStyle w:val="a3"/>
              <w:jc w:val="center"/>
              <w:rPr>
                <w:b/>
              </w:rPr>
            </w:pPr>
            <w:r>
              <w:rPr>
                <w:b/>
              </w:rPr>
              <w:t>1</w:t>
            </w:r>
          </w:p>
        </w:tc>
        <w:tc>
          <w:tcPr>
            <w:tcW w:w="6804" w:type="dxa"/>
          </w:tcPr>
          <w:p w:rsidR="00A57646" w:rsidRDefault="00A57646" w:rsidP="00A57646">
            <w:pPr>
              <w:pStyle w:val="a3"/>
            </w:pPr>
            <w:r>
              <w:t>Вводный инструктаж по технике безопасности. Тепловые явления. Температура. Внутренняя энергия.</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A57646">
            <w:pPr>
              <w:pStyle w:val="a3"/>
              <w:jc w:val="center"/>
              <w:rPr>
                <w:b/>
              </w:rPr>
            </w:pPr>
            <w:r>
              <w:rPr>
                <w:b/>
              </w:rPr>
              <w:t>2</w:t>
            </w:r>
          </w:p>
        </w:tc>
        <w:tc>
          <w:tcPr>
            <w:tcW w:w="6804" w:type="dxa"/>
          </w:tcPr>
          <w:p w:rsidR="00A57646" w:rsidRDefault="00A57646" w:rsidP="00A57646">
            <w:pPr>
              <w:pStyle w:val="a3"/>
            </w:pPr>
            <w:r>
              <w:t>Способы изменения внутренней энергии</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A57646">
            <w:pPr>
              <w:pStyle w:val="a3"/>
              <w:jc w:val="center"/>
              <w:rPr>
                <w:b/>
              </w:rPr>
            </w:pPr>
            <w:r>
              <w:rPr>
                <w:b/>
              </w:rPr>
              <w:t>3</w:t>
            </w:r>
          </w:p>
        </w:tc>
        <w:tc>
          <w:tcPr>
            <w:tcW w:w="6804" w:type="dxa"/>
          </w:tcPr>
          <w:p w:rsidR="00A57646" w:rsidRDefault="008234E2" w:rsidP="008234E2">
            <w:pPr>
              <w:pStyle w:val="a3"/>
            </w:pPr>
            <w:r>
              <w:t>Виды теплопередачи. Теплопроводность</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4</w:t>
            </w:r>
          </w:p>
        </w:tc>
        <w:tc>
          <w:tcPr>
            <w:tcW w:w="6804" w:type="dxa"/>
          </w:tcPr>
          <w:p w:rsidR="00A57646" w:rsidRDefault="008234E2" w:rsidP="008234E2">
            <w:pPr>
              <w:pStyle w:val="a3"/>
            </w:pPr>
            <w:r>
              <w:t>Входная контрольная работа. Конвекция. Излучение.</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5</w:t>
            </w:r>
          </w:p>
        </w:tc>
        <w:tc>
          <w:tcPr>
            <w:tcW w:w="6804" w:type="dxa"/>
          </w:tcPr>
          <w:p w:rsidR="00A57646" w:rsidRDefault="008234E2" w:rsidP="008234E2">
            <w:pPr>
              <w:pStyle w:val="a3"/>
            </w:pPr>
            <w:r>
              <w:t>Конвекция. Излучение</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6</w:t>
            </w:r>
          </w:p>
        </w:tc>
        <w:tc>
          <w:tcPr>
            <w:tcW w:w="6804" w:type="dxa"/>
          </w:tcPr>
          <w:p w:rsidR="00A57646" w:rsidRDefault="008234E2" w:rsidP="008234E2">
            <w:pPr>
              <w:pStyle w:val="a3"/>
            </w:pPr>
            <w:r>
              <w:t>Количества теплоты. Единицы измерения количества теплоты Удельная теплоемкость</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7</w:t>
            </w:r>
          </w:p>
        </w:tc>
        <w:tc>
          <w:tcPr>
            <w:tcW w:w="6804" w:type="dxa"/>
          </w:tcPr>
          <w:p w:rsidR="00A57646" w:rsidRDefault="008234E2" w:rsidP="008234E2">
            <w:pPr>
              <w:pStyle w:val="a3"/>
              <w:tabs>
                <w:tab w:val="left" w:pos="840"/>
              </w:tabs>
              <w:jc w:val="both"/>
            </w:pPr>
            <w:r>
              <w:t>Расчет количества теплоты, необходимого для нагревания тела и выделяемого им при охлаждении. Решение задач.</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8</w:t>
            </w:r>
          </w:p>
        </w:tc>
        <w:tc>
          <w:tcPr>
            <w:tcW w:w="6804" w:type="dxa"/>
          </w:tcPr>
          <w:p w:rsidR="00A57646" w:rsidRDefault="008234E2" w:rsidP="008234E2">
            <w:pPr>
              <w:pStyle w:val="a3"/>
            </w:pPr>
            <w:r>
              <w:t>Лабораторная работа №1 «Сравнение количеств теплоты при смешивании воды разной температуры»</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9</w:t>
            </w:r>
          </w:p>
        </w:tc>
        <w:tc>
          <w:tcPr>
            <w:tcW w:w="6804" w:type="dxa"/>
          </w:tcPr>
          <w:p w:rsidR="00A57646" w:rsidRDefault="008234E2" w:rsidP="008234E2">
            <w:pPr>
              <w:pStyle w:val="a3"/>
            </w:pPr>
            <w:r>
              <w:t xml:space="preserve">Лабораторная работа №2 «Измерение удельной теплоемкости </w:t>
            </w:r>
            <w:r>
              <w:lastRenderedPageBreak/>
              <w:t>твердого тела»</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10</w:t>
            </w:r>
          </w:p>
        </w:tc>
        <w:tc>
          <w:tcPr>
            <w:tcW w:w="6804" w:type="dxa"/>
          </w:tcPr>
          <w:p w:rsidR="00A57646" w:rsidRDefault="008234E2">
            <w:pPr>
              <w:pStyle w:val="a3"/>
              <w:jc w:val="center"/>
            </w:pPr>
            <w:r>
              <w:t>Энергия топлива. Удельная теплота сгорания топлива.</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11</w:t>
            </w:r>
          </w:p>
        </w:tc>
        <w:tc>
          <w:tcPr>
            <w:tcW w:w="6804" w:type="dxa"/>
          </w:tcPr>
          <w:p w:rsidR="00A57646" w:rsidRDefault="008234E2">
            <w:pPr>
              <w:pStyle w:val="a3"/>
              <w:jc w:val="center"/>
            </w:pPr>
            <w:r>
              <w:t>Закон сохранения и превращения энергии в механических и тепловых процессах.</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12</w:t>
            </w:r>
          </w:p>
        </w:tc>
        <w:tc>
          <w:tcPr>
            <w:tcW w:w="6804" w:type="dxa"/>
          </w:tcPr>
          <w:p w:rsidR="00A57646" w:rsidRDefault="008234E2">
            <w:pPr>
              <w:pStyle w:val="a3"/>
              <w:jc w:val="center"/>
            </w:pPr>
            <w:r>
              <w:t>Контрольная работа №1 по теме: «Тепловые явления».</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13</w:t>
            </w:r>
          </w:p>
        </w:tc>
        <w:tc>
          <w:tcPr>
            <w:tcW w:w="6804" w:type="dxa"/>
          </w:tcPr>
          <w:p w:rsidR="00A57646" w:rsidRDefault="008234E2">
            <w:pPr>
              <w:pStyle w:val="a3"/>
              <w:jc w:val="center"/>
            </w:pPr>
            <w:r>
              <w:t xml:space="preserve">Анализ контрольной работы. Агрегатные состояния </w:t>
            </w:r>
            <w:proofErr w:type="gramStart"/>
            <w:r>
              <w:t>вещества .Плавление</w:t>
            </w:r>
            <w:proofErr w:type="gramEnd"/>
            <w:r>
              <w:t xml:space="preserve"> и отвердевание кристаллических тел.</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14</w:t>
            </w:r>
          </w:p>
        </w:tc>
        <w:tc>
          <w:tcPr>
            <w:tcW w:w="6804" w:type="dxa"/>
          </w:tcPr>
          <w:p w:rsidR="00A57646" w:rsidRDefault="008234E2">
            <w:pPr>
              <w:pStyle w:val="a3"/>
              <w:jc w:val="center"/>
            </w:pPr>
            <w:r>
              <w:t>График плавления и отвердевания. Удельная теплота плавления.</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15</w:t>
            </w:r>
          </w:p>
        </w:tc>
        <w:tc>
          <w:tcPr>
            <w:tcW w:w="6804" w:type="dxa"/>
          </w:tcPr>
          <w:p w:rsidR="00A57646" w:rsidRDefault="008234E2">
            <w:pPr>
              <w:pStyle w:val="a3"/>
              <w:jc w:val="center"/>
            </w:pPr>
            <w:r>
              <w:t>Способы расчета количества теплоты, необходимого для плавления вещества. Решение задач.</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16</w:t>
            </w:r>
          </w:p>
        </w:tc>
        <w:tc>
          <w:tcPr>
            <w:tcW w:w="6804" w:type="dxa"/>
          </w:tcPr>
          <w:p w:rsidR="00A57646" w:rsidRDefault="008234E2">
            <w:pPr>
              <w:pStyle w:val="a3"/>
              <w:jc w:val="center"/>
            </w:pPr>
            <w:r>
              <w:t>Испарение. Поглощение энергии при испарении жидкости и выделение её при конденсации.</w:t>
            </w:r>
          </w:p>
        </w:tc>
        <w:tc>
          <w:tcPr>
            <w:tcW w:w="904" w:type="dxa"/>
          </w:tcPr>
          <w:p w:rsidR="00A57646" w:rsidRDefault="00A57646">
            <w:pPr>
              <w:pStyle w:val="a3"/>
              <w:jc w:val="center"/>
            </w:pPr>
          </w:p>
        </w:tc>
        <w:tc>
          <w:tcPr>
            <w:tcW w:w="904" w:type="dxa"/>
          </w:tcPr>
          <w:p w:rsidR="00A57646" w:rsidRDefault="00A57646">
            <w:pPr>
              <w:pStyle w:val="a3"/>
              <w:jc w:val="center"/>
            </w:pPr>
          </w:p>
        </w:tc>
      </w:tr>
      <w:tr w:rsidR="00A57646" w:rsidTr="00DE78F9">
        <w:tc>
          <w:tcPr>
            <w:tcW w:w="959" w:type="dxa"/>
          </w:tcPr>
          <w:p w:rsidR="00A57646" w:rsidRDefault="008234E2">
            <w:pPr>
              <w:pStyle w:val="a3"/>
              <w:jc w:val="center"/>
              <w:rPr>
                <w:b/>
              </w:rPr>
            </w:pPr>
            <w:r>
              <w:rPr>
                <w:b/>
              </w:rPr>
              <w:t>17</w:t>
            </w:r>
          </w:p>
        </w:tc>
        <w:tc>
          <w:tcPr>
            <w:tcW w:w="6804" w:type="dxa"/>
          </w:tcPr>
          <w:p w:rsidR="00A57646" w:rsidRDefault="008234E2">
            <w:pPr>
              <w:pStyle w:val="a3"/>
              <w:jc w:val="center"/>
            </w:pPr>
            <w:r>
              <w:t>Кипение. Удельная теплота парообразования и конденсации.</w:t>
            </w:r>
          </w:p>
        </w:tc>
        <w:tc>
          <w:tcPr>
            <w:tcW w:w="904" w:type="dxa"/>
          </w:tcPr>
          <w:p w:rsidR="00A57646" w:rsidRDefault="00A57646">
            <w:pPr>
              <w:pStyle w:val="a3"/>
              <w:jc w:val="center"/>
            </w:pPr>
          </w:p>
        </w:tc>
        <w:tc>
          <w:tcPr>
            <w:tcW w:w="904" w:type="dxa"/>
          </w:tcPr>
          <w:p w:rsidR="00A57646" w:rsidRDefault="00A57646">
            <w:pPr>
              <w:pStyle w:val="a3"/>
              <w:jc w:val="center"/>
            </w:pPr>
          </w:p>
        </w:tc>
      </w:tr>
      <w:tr w:rsidR="008234E2" w:rsidTr="00DE78F9">
        <w:tc>
          <w:tcPr>
            <w:tcW w:w="959" w:type="dxa"/>
          </w:tcPr>
          <w:p w:rsidR="008234E2" w:rsidRDefault="008234E2">
            <w:pPr>
              <w:pStyle w:val="a3"/>
              <w:jc w:val="center"/>
              <w:rPr>
                <w:b/>
              </w:rPr>
            </w:pPr>
            <w:r>
              <w:rPr>
                <w:b/>
              </w:rPr>
              <w:t>18</w:t>
            </w:r>
          </w:p>
        </w:tc>
        <w:tc>
          <w:tcPr>
            <w:tcW w:w="6804" w:type="dxa"/>
          </w:tcPr>
          <w:p w:rsidR="008234E2" w:rsidRDefault="008234E2">
            <w:pPr>
              <w:pStyle w:val="a3"/>
              <w:jc w:val="center"/>
            </w:pPr>
            <w:r>
              <w:t>Влажность воздуха. Способы определения влажности воздуха.</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19</w:t>
            </w:r>
          </w:p>
        </w:tc>
        <w:tc>
          <w:tcPr>
            <w:tcW w:w="6804" w:type="dxa"/>
          </w:tcPr>
          <w:p w:rsidR="008234E2" w:rsidRDefault="008234E2">
            <w:pPr>
              <w:pStyle w:val="a3"/>
              <w:jc w:val="center"/>
            </w:pPr>
            <w:r>
              <w:t>Лабораторная работа №3 «Измерение влажности воздуха».</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20</w:t>
            </w:r>
          </w:p>
        </w:tc>
        <w:tc>
          <w:tcPr>
            <w:tcW w:w="6804" w:type="dxa"/>
          </w:tcPr>
          <w:p w:rsidR="008234E2" w:rsidRDefault="008234E2">
            <w:pPr>
              <w:pStyle w:val="a3"/>
              <w:jc w:val="center"/>
            </w:pPr>
            <w:r>
              <w:t>Работа газа и пара при расширении. Двигатель внутреннего сгорания.</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21</w:t>
            </w:r>
          </w:p>
        </w:tc>
        <w:tc>
          <w:tcPr>
            <w:tcW w:w="6804" w:type="dxa"/>
          </w:tcPr>
          <w:p w:rsidR="008234E2" w:rsidRDefault="008234E2">
            <w:pPr>
              <w:pStyle w:val="a3"/>
              <w:jc w:val="center"/>
            </w:pPr>
            <w:r>
              <w:t>Паровая турбина. КПД теплового двигателя</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22</w:t>
            </w:r>
          </w:p>
        </w:tc>
        <w:tc>
          <w:tcPr>
            <w:tcW w:w="6804" w:type="dxa"/>
          </w:tcPr>
          <w:p w:rsidR="008234E2" w:rsidRDefault="008234E2">
            <w:pPr>
              <w:pStyle w:val="a3"/>
              <w:jc w:val="center"/>
            </w:pPr>
            <w:r>
              <w:t>Контрольная работа №2 «Изменение агрегатных состояний вещества».</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23</w:t>
            </w:r>
          </w:p>
        </w:tc>
        <w:tc>
          <w:tcPr>
            <w:tcW w:w="6804" w:type="dxa"/>
          </w:tcPr>
          <w:p w:rsidR="008234E2" w:rsidRDefault="008234E2">
            <w:pPr>
              <w:pStyle w:val="a3"/>
              <w:jc w:val="center"/>
            </w:pPr>
            <w:r>
              <w:t>Зачёт по теме « Тепловые явления»</w:t>
            </w:r>
          </w:p>
        </w:tc>
        <w:tc>
          <w:tcPr>
            <w:tcW w:w="904" w:type="dxa"/>
          </w:tcPr>
          <w:p w:rsidR="008234E2" w:rsidRDefault="008234E2">
            <w:pPr>
              <w:pStyle w:val="a3"/>
              <w:jc w:val="center"/>
            </w:pPr>
          </w:p>
        </w:tc>
        <w:tc>
          <w:tcPr>
            <w:tcW w:w="904" w:type="dxa"/>
          </w:tcPr>
          <w:p w:rsidR="008234E2" w:rsidRDefault="008234E2">
            <w:pPr>
              <w:pStyle w:val="a3"/>
              <w:jc w:val="center"/>
            </w:pPr>
          </w:p>
        </w:tc>
      </w:tr>
      <w:tr w:rsidR="00BD1B5A" w:rsidTr="00EF2675">
        <w:tc>
          <w:tcPr>
            <w:tcW w:w="9571" w:type="dxa"/>
            <w:gridSpan w:val="4"/>
          </w:tcPr>
          <w:p w:rsidR="00BD1B5A" w:rsidRDefault="00BD1B5A">
            <w:pPr>
              <w:pStyle w:val="a3"/>
              <w:jc w:val="center"/>
            </w:pPr>
            <w:r w:rsidRPr="008234E2">
              <w:rPr>
                <w:b/>
              </w:rPr>
              <w:t>Глава 2. Электрические явления (29 ч</w:t>
            </w:r>
          </w:p>
        </w:tc>
      </w:tr>
      <w:tr w:rsidR="008234E2" w:rsidTr="00DE78F9">
        <w:tc>
          <w:tcPr>
            <w:tcW w:w="959" w:type="dxa"/>
          </w:tcPr>
          <w:p w:rsidR="008234E2" w:rsidRDefault="008234E2">
            <w:pPr>
              <w:pStyle w:val="a3"/>
              <w:jc w:val="center"/>
              <w:rPr>
                <w:b/>
              </w:rPr>
            </w:pPr>
            <w:r>
              <w:rPr>
                <w:b/>
              </w:rPr>
              <w:t>24</w:t>
            </w:r>
          </w:p>
        </w:tc>
        <w:tc>
          <w:tcPr>
            <w:tcW w:w="6804" w:type="dxa"/>
          </w:tcPr>
          <w:p w:rsidR="008234E2" w:rsidRDefault="00BD1B5A">
            <w:pPr>
              <w:pStyle w:val="a3"/>
              <w:jc w:val="center"/>
            </w:pPr>
            <w:r>
              <w:t>Электризация тел при соприкосновении. Взаимодействие заряженных тел. Два рода электрических зарядов</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25</w:t>
            </w:r>
          </w:p>
        </w:tc>
        <w:tc>
          <w:tcPr>
            <w:tcW w:w="6804" w:type="dxa"/>
          </w:tcPr>
          <w:p w:rsidR="008234E2" w:rsidRDefault="00BD1B5A">
            <w:pPr>
              <w:pStyle w:val="a3"/>
              <w:jc w:val="center"/>
            </w:pPr>
            <w:r>
              <w:t>Электроскоп. Электрическое поле</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26</w:t>
            </w:r>
          </w:p>
        </w:tc>
        <w:tc>
          <w:tcPr>
            <w:tcW w:w="6804" w:type="dxa"/>
          </w:tcPr>
          <w:p w:rsidR="008234E2" w:rsidRDefault="00BD1B5A">
            <w:pPr>
              <w:pStyle w:val="a3"/>
              <w:jc w:val="center"/>
            </w:pPr>
            <w:r>
              <w:t>Делимость электрического заряда. Электрон. Строение атома</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27</w:t>
            </w:r>
          </w:p>
        </w:tc>
        <w:tc>
          <w:tcPr>
            <w:tcW w:w="6804" w:type="dxa"/>
          </w:tcPr>
          <w:p w:rsidR="008234E2" w:rsidRDefault="00BD1B5A">
            <w:pPr>
              <w:pStyle w:val="a3"/>
              <w:jc w:val="center"/>
            </w:pPr>
            <w:r>
              <w:t>Объяснение электрических явлений</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28</w:t>
            </w:r>
          </w:p>
        </w:tc>
        <w:tc>
          <w:tcPr>
            <w:tcW w:w="6804" w:type="dxa"/>
          </w:tcPr>
          <w:p w:rsidR="008234E2" w:rsidRDefault="00BD1B5A">
            <w:pPr>
              <w:pStyle w:val="a3"/>
              <w:jc w:val="center"/>
            </w:pPr>
            <w:r>
              <w:t>Проводники, полупроводники, и непроводники электричества.</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29</w:t>
            </w:r>
          </w:p>
        </w:tc>
        <w:tc>
          <w:tcPr>
            <w:tcW w:w="6804" w:type="dxa"/>
          </w:tcPr>
          <w:p w:rsidR="008234E2" w:rsidRDefault="00BD1B5A">
            <w:pPr>
              <w:pStyle w:val="a3"/>
              <w:jc w:val="center"/>
            </w:pPr>
            <w:r>
              <w:t>Электрический ток. Источники электрического тока</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30</w:t>
            </w:r>
          </w:p>
        </w:tc>
        <w:tc>
          <w:tcPr>
            <w:tcW w:w="6804" w:type="dxa"/>
          </w:tcPr>
          <w:p w:rsidR="008234E2" w:rsidRDefault="00BD1B5A">
            <w:pPr>
              <w:pStyle w:val="a3"/>
              <w:jc w:val="center"/>
            </w:pPr>
            <w:r>
              <w:t>Электрическая цепь и её составные части. Электрический ток в металлах.</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31</w:t>
            </w:r>
          </w:p>
        </w:tc>
        <w:tc>
          <w:tcPr>
            <w:tcW w:w="6804" w:type="dxa"/>
          </w:tcPr>
          <w:p w:rsidR="008234E2" w:rsidRDefault="00BD1B5A">
            <w:pPr>
              <w:pStyle w:val="a3"/>
              <w:jc w:val="center"/>
            </w:pPr>
            <w:r>
              <w:t>Действия электрического тока. Направление тока.</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32</w:t>
            </w:r>
          </w:p>
        </w:tc>
        <w:tc>
          <w:tcPr>
            <w:tcW w:w="6804" w:type="dxa"/>
          </w:tcPr>
          <w:p w:rsidR="008234E2" w:rsidRDefault="00BD1B5A">
            <w:pPr>
              <w:pStyle w:val="a3"/>
              <w:jc w:val="center"/>
            </w:pPr>
            <w:r>
              <w:t>Сила тока. Единицы силы тока. Амперметр. Измерение силы тока.</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33</w:t>
            </w:r>
          </w:p>
        </w:tc>
        <w:tc>
          <w:tcPr>
            <w:tcW w:w="6804" w:type="dxa"/>
          </w:tcPr>
          <w:p w:rsidR="008234E2" w:rsidRDefault="00BD1B5A">
            <w:pPr>
              <w:pStyle w:val="a3"/>
              <w:jc w:val="center"/>
            </w:pPr>
            <w:r>
              <w:t>Лабораторная работа №4 «Сборка электрической цепи и измерение силы тока в её различных участках»</w:t>
            </w:r>
          </w:p>
        </w:tc>
        <w:tc>
          <w:tcPr>
            <w:tcW w:w="904" w:type="dxa"/>
          </w:tcPr>
          <w:p w:rsidR="008234E2" w:rsidRDefault="008234E2">
            <w:pPr>
              <w:pStyle w:val="a3"/>
              <w:jc w:val="center"/>
            </w:pPr>
          </w:p>
        </w:tc>
        <w:tc>
          <w:tcPr>
            <w:tcW w:w="904" w:type="dxa"/>
          </w:tcPr>
          <w:p w:rsidR="008234E2" w:rsidRDefault="008234E2">
            <w:pPr>
              <w:pStyle w:val="a3"/>
              <w:jc w:val="center"/>
            </w:pPr>
          </w:p>
        </w:tc>
      </w:tr>
      <w:tr w:rsidR="008234E2" w:rsidTr="00DE78F9">
        <w:tc>
          <w:tcPr>
            <w:tcW w:w="959" w:type="dxa"/>
          </w:tcPr>
          <w:p w:rsidR="008234E2" w:rsidRDefault="008234E2">
            <w:pPr>
              <w:pStyle w:val="a3"/>
              <w:jc w:val="center"/>
              <w:rPr>
                <w:b/>
              </w:rPr>
            </w:pPr>
            <w:r>
              <w:rPr>
                <w:b/>
              </w:rPr>
              <w:t>34</w:t>
            </w:r>
          </w:p>
        </w:tc>
        <w:tc>
          <w:tcPr>
            <w:tcW w:w="6804" w:type="dxa"/>
          </w:tcPr>
          <w:p w:rsidR="008234E2" w:rsidRDefault="00BD1B5A">
            <w:pPr>
              <w:pStyle w:val="a3"/>
              <w:jc w:val="center"/>
            </w:pPr>
            <w:r>
              <w:t>Электрическое напряжение. Единицы напряжения</w:t>
            </w:r>
          </w:p>
        </w:tc>
        <w:tc>
          <w:tcPr>
            <w:tcW w:w="904" w:type="dxa"/>
          </w:tcPr>
          <w:p w:rsidR="008234E2" w:rsidRDefault="008234E2">
            <w:pPr>
              <w:pStyle w:val="a3"/>
              <w:jc w:val="center"/>
            </w:pPr>
          </w:p>
        </w:tc>
        <w:tc>
          <w:tcPr>
            <w:tcW w:w="904" w:type="dxa"/>
          </w:tcPr>
          <w:p w:rsidR="008234E2" w:rsidRDefault="008234E2">
            <w:pPr>
              <w:pStyle w:val="a3"/>
              <w:jc w:val="center"/>
            </w:pPr>
          </w:p>
        </w:tc>
      </w:tr>
      <w:tr w:rsidR="00BD1B5A" w:rsidTr="00DE78F9">
        <w:tc>
          <w:tcPr>
            <w:tcW w:w="959" w:type="dxa"/>
          </w:tcPr>
          <w:p w:rsidR="00BD1B5A" w:rsidRDefault="00BD1B5A">
            <w:pPr>
              <w:pStyle w:val="a3"/>
              <w:jc w:val="center"/>
              <w:rPr>
                <w:b/>
              </w:rPr>
            </w:pPr>
            <w:r>
              <w:rPr>
                <w:b/>
              </w:rPr>
              <w:t>35</w:t>
            </w:r>
          </w:p>
        </w:tc>
        <w:tc>
          <w:tcPr>
            <w:tcW w:w="6804" w:type="dxa"/>
          </w:tcPr>
          <w:p w:rsidR="00BD1B5A" w:rsidRDefault="00BD1B5A">
            <w:pPr>
              <w:pStyle w:val="a3"/>
              <w:jc w:val="center"/>
            </w:pPr>
            <w:r>
              <w:t>Вольтметр. Зависимость силы тока от напряжения. Лабораторная работа №5 «Измерение напряжения на различных участках электрической цепи»</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t>36</w:t>
            </w:r>
          </w:p>
        </w:tc>
        <w:tc>
          <w:tcPr>
            <w:tcW w:w="6804" w:type="dxa"/>
          </w:tcPr>
          <w:p w:rsidR="00BD1B5A" w:rsidRDefault="00BD1B5A">
            <w:pPr>
              <w:pStyle w:val="a3"/>
              <w:jc w:val="center"/>
            </w:pPr>
            <w:r>
              <w:t>Электрическое сопротивление проводников. Единицы сопротивления.</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t>37</w:t>
            </w:r>
          </w:p>
        </w:tc>
        <w:tc>
          <w:tcPr>
            <w:tcW w:w="6804" w:type="dxa"/>
          </w:tcPr>
          <w:p w:rsidR="00BD1B5A" w:rsidRDefault="00BD1B5A">
            <w:pPr>
              <w:pStyle w:val="a3"/>
              <w:jc w:val="center"/>
            </w:pPr>
            <w:r>
              <w:t>Закон Ома для участка цепи</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t>38</w:t>
            </w:r>
          </w:p>
        </w:tc>
        <w:tc>
          <w:tcPr>
            <w:tcW w:w="6804" w:type="dxa"/>
          </w:tcPr>
          <w:p w:rsidR="00BD1B5A" w:rsidRDefault="00BD1B5A">
            <w:pPr>
              <w:pStyle w:val="a3"/>
              <w:jc w:val="center"/>
            </w:pPr>
            <w:r>
              <w:t>Расчет сопротивления проводника. Удельное сопротивление</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t>39</w:t>
            </w:r>
          </w:p>
        </w:tc>
        <w:tc>
          <w:tcPr>
            <w:tcW w:w="6804" w:type="dxa"/>
          </w:tcPr>
          <w:p w:rsidR="00BD1B5A" w:rsidRDefault="00BD1B5A">
            <w:pPr>
              <w:pStyle w:val="a3"/>
              <w:jc w:val="center"/>
            </w:pPr>
            <w:r>
              <w:t>Примеры на расчёт сопротивления проводника, силы тока и напряжения.</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t>40</w:t>
            </w:r>
          </w:p>
        </w:tc>
        <w:tc>
          <w:tcPr>
            <w:tcW w:w="6804" w:type="dxa"/>
          </w:tcPr>
          <w:p w:rsidR="00BD1B5A" w:rsidRDefault="00BD1B5A">
            <w:pPr>
              <w:pStyle w:val="a3"/>
              <w:jc w:val="center"/>
            </w:pPr>
            <w:r>
              <w:t>Реостаты. Лабораторная работа №6 «Регулирование силы тока реостатом»</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t>41</w:t>
            </w:r>
          </w:p>
        </w:tc>
        <w:tc>
          <w:tcPr>
            <w:tcW w:w="6804" w:type="dxa"/>
          </w:tcPr>
          <w:p w:rsidR="00BD1B5A" w:rsidRDefault="00BD1B5A">
            <w:pPr>
              <w:pStyle w:val="a3"/>
              <w:jc w:val="center"/>
            </w:pPr>
            <w:r>
              <w:t>Лабораторная работа №7«Определение сопротивления проводника при помощи вольтметра и амперметра»</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t>42</w:t>
            </w:r>
          </w:p>
        </w:tc>
        <w:tc>
          <w:tcPr>
            <w:tcW w:w="6804" w:type="dxa"/>
          </w:tcPr>
          <w:p w:rsidR="00BD1B5A" w:rsidRDefault="00BD1B5A" w:rsidP="00BD1B5A">
            <w:pPr>
              <w:pStyle w:val="a3"/>
              <w:tabs>
                <w:tab w:val="left" w:pos="2745"/>
              </w:tabs>
            </w:pPr>
            <w:r>
              <w:t>Последовательное соединение проводников.</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t>43</w:t>
            </w:r>
          </w:p>
        </w:tc>
        <w:tc>
          <w:tcPr>
            <w:tcW w:w="6804" w:type="dxa"/>
          </w:tcPr>
          <w:p w:rsidR="00BD1B5A" w:rsidRDefault="00BD1B5A" w:rsidP="00BD1B5A">
            <w:pPr>
              <w:pStyle w:val="a3"/>
            </w:pPr>
            <w:r>
              <w:t>Параллельное соединение проводников</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t>44</w:t>
            </w:r>
          </w:p>
        </w:tc>
        <w:tc>
          <w:tcPr>
            <w:tcW w:w="6804" w:type="dxa"/>
          </w:tcPr>
          <w:p w:rsidR="00BD1B5A" w:rsidRDefault="00BD1B5A">
            <w:pPr>
              <w:pStyle w:val="a3"/>
              <w:jc w:val="center"/>
            </w:pPr>
            <w:r>
              <w:t>Решение задач по теме «Соединение проводников»</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lastRenderedPageBreak/>
              <w:t>45</w:t>
            </w:r>
          </w:p>
        </w:tc>
        <w:tc>
          <w:tcPr>
            <w:tcW w:w="6804" w:type="dxa"/>
          </w:tcPr>
          <w:p w:rsidR="00BD1B5A" w:rsidRDefault="00BD1B5A">
            <w:pPr>
              <w:pStyle w:val="a3"/>
              <w:jc w:val="center"/>
            </w:pPr>
            <w:r>
              <w:t>Контрольная работа № 3 « Сила тока, напряжение, сопротивление. Соединение проводников»</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t>46</w:t>
            </w:r>
          </w:p>
        </w:tc>
        <w:tc>
          <w:tcPr>
            <w:tcW w:w="6804" w:type="dxa"/>
          </w:tcPr>
          <w:p w:rsidR="00BD1B5A" w:rsidRDefault="00BD1B5A">
            <w:pPr>
              <w:pStyle w:val="a3"/>
              <w:jc w:val="center"/>
            </w:pPr>
            <w:r>
              <w:t>Анализ контрольной работы. Работа и мощность электрического тока.</w:t>
            </w:r>
          </w:p>
        </w:tc>
        <w:tc>
          <w:tcPr>
            <w:tcW w:w="904" w:type="dxa"/>
          </w:tcPr>
          <w:p w:rsidR="00BD1B5A" w:rsidRDefault="00BD1B5A">
            <w:pPr>
              <w:pStyle w:val="a3"/>
              <w:jc w:val="center"/>
            </w:pPr>
          </w:p>
        </w:tc>
        <w:tc>
          <w:tcPr>
            <w:tcW w:w="904" w:type="dxa"/>
          </w:tcPr>
          <w:p w:rsidR="00BD1B5A" w:rsidRDefault="00BD1B5A">
            <w:pPr>
              <w:pStyle w:val="a3"/>
              <w:jc w:val="center"/>
            </w:pPr>
          </w:p>
        </w:tc>
      </w:tr>
      <w:tr w:rsidR="00BD1B5A" w:rsidTr="00DE78F9">
        <w:tc>
          <w:tcPr>
            <w:tcW w:w="959" w:type="dxa"/>
          </w:tcPr>
          <w:p w:rsidR="00BD1B5A" w:rsidRDefault="00BD1B5A">
            <w:pPr>
              <w:pStyle w:val="a3"/>
              <w:jc w:val="center"/>
              <w:rPr>
                <w:b/>
              </w:rPr>
            </w:pPr>
            <w:r>
              <w:rPr>
                <w:b/>
              </w:rPr>
              <w:t>47</w:t>
            </w:r>
          </w:p>
        </w:tc>
        <w:tc>
          <w:tcPr>
            <w:tcW w:w="6804" w:type="dxa"/>
          </w:tcPr>
          <w:p w:rsidR="00BD1B5A" w:rsidRDefault="00BD1B5A" w:rsidP="00BD1B5A">
            <w:pPr>
              <w:pStyle w:val="a3"/>
              <w:tabs>
                <w:tab w:val="left" w:pos="2700"/>
              </w:tabs>
            </w:pPr>
            <w:r>
              <w:tab/>
              <w:t xml:space="preserve">Единицы работы электрического тока, применяемые на практике. </w:t>
            </w:r>
            <w:proofErr w:type="gramStart"/>
            <w:r>
              <w:t>.Лабораторная</w:t>
            </w:r>
            <w:proofErr w:type="gramEnd"/>
            <w:r>
              <w:t xml:space="preserve"> работа №8 «Измерение мощности и работы тока в электрической лампе</w:t>
            </w:r>
          </w:p>
        </w:tc>
        <w:tc>
          <w:tcPr>
            <w:tcW w:w="904" w:type="dxa"/>
          </w:tcPr>
          <w:p w:rsidR="00BD1B5A" w:rsidRDefault="00BD1B5A">
            <w:pPr>
              <w:pStyle w:val="a3"/>
              <w:jc w:val="center"/>
            </w:pPr>
          </w:p>
        </w:tc>
        <w:tc>
          <w:tcPr>
            <w:tcW w:w="904" w:type="dxa"/>
          </w:tcPr>
          <w:p w:rsidR="00BD1B5A" w:rsidRDefault="00BD1B5A">
            <w:pPr>
              <w:pStyle w:val="a3"/>
              <w:jc w:val="center"/>
            </w:pPr>
          </w:p>
        </w:tc>
      </w:tr>
      <w:tr w:rsidR="00993933" w:rsidTr="00DE78F9">
        <w:tc>
          <w:tcPr>
            <w:tcW w:w="959" w:type="dxa"/>
          </w:tcPr>
          <w:p w:rsidR="00993933" w:rsidRDefault="00993933">
            <w:pPr>
              <w:pStyle w:val="a3"/>
              <w:jc w:val="center"/>
              <w:rPr>
                <w:b/>
              </w:rPr>
            </w:pPr>
            <w:r>
              <w:rPr>
                <w:b/>
              </w:rPr>
              <w:t>48</w:t>
            </w:r>
          </w:p>
        </w:tc>
        <w:tc>
          <w:tcPr>
            <w:tcW w:w="6804" w:type="dxa"/>
          </w:tcPr>
          <w:p w:rsidR="00993933" w:rsidRDefault="00993933" w:rsidP="00BD1B5A">
            <w:pPr>
              <w:pStyle w:val="a3"/>
              <w:tabs>
                <w:tab w:val="left" w:pos="2700"/>
              </w:tabs>
            </w:pPr>
            <w:r>
              <w:t>Нагревание проводника электрическим током. Закон Джоуля-Ленца.</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49</w:t>
            </w:r>
          </w:p>
        </w:tc>
        <w:tc>
          <w:tcPr>
            <w:tcW w:w="6804" w:type="dxa"/>
          </w:tcPr>
          <w:p w:rsidR="00993933" w:rsidRDefault="00993933" w:rsidP="00BD1B5A">
            <w:pPr>
              <w:pStyle w:val="a3"/>
              <w:tabs>
                <w:tab w:val="left" w:pos="2700"/>
              </w:tabs>
            </w:pPr>
            <w:r>
              <w:t>Конденсатор.</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50</w:t>
            </w:r>
          </w:p>
        </w:tc>
        <w:tc>
          <w:tcPr>
            <w:tcW w:w="6804" w:type="dxa"/>
          </w:tcPr>
          <w:p w:rsidR="00993933" w:rsidRDefault="00993933" w:rsidP="00BD1B5A">
            <w:pPr>
              <w:pStyle w:val="a3"/>
              <w:tabs>
                <w:tab w:val="left" w:pos="2700"/>
              </w:tabs>
            </w:pPr>
            <w:r>
              <w:t>Лампа накаливания. Электронагревательные приборы. Короткое замыкание. Предохранители.</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51</w:t>
            </w:r>
          </w:p>
        </w:tc>
        <w:tc>
          <w:tcPr>
            <w:tcW w:w="6804" w:type="dxa"/>
          </w:tcPr>
          <w:p w:rsidR="00993933" w:rsidRDefault="00993933" w:rsidP="00BD1B5A">
            <w:pPr>
              <w:pStyle w:val="a3"/>
              <w:tabs>
                <w:tab w:val="left" w:pos="2700"/>
              </w:tabs>
            </w:pPr>
            <w:r>
              <w:t xml:space="preserve">Контрольная работа №4 по теме: «Работа и мощность электрического </w:t>
            </w:r>
            <w:proofErr w:type="spellStart"/>
            <w:r>
              <w:t>тока.Закон</w:t>
            </w:r>
            <w:proofErr w:type="spellEnd"/>
            <w:r>
              <w:t xml:space="preserve"> Джоуля- Ленца».</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52</w:t>
            </w:r>
          </w:p>
        </w:tc>
        <w:tc>
          <w:tcPr>
            <w:tcW w:w="6804" w:type="dxa"/>
          </w:tcPr>
          <w:p w:rsidR="00993933" w:rsidRDefault="00993933" w:rsidP="00BD1B5A">
            <w:pPr>
              <w:pStyle w:val="a3"/>
              <w:tabs>
                <w:tab w:val="left" w:pos="2700"/>
              </w:tabs>
            </w:pPr>
            <w:r>
              <w:t>Зачёт теме «Электрические явления».</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C06591">
        <w:tc>
          <w:tcPr>
            <w:tcW w:w="9571" w:type="dxa"/>
            <w:gridSpan w:val="4"/>
          </w:tcPr>
          <w:p w:rsidR="00993933" w:rsidRDefault="00993933">
            <w:pPr>
              <w:pStyle w:val="a3"/>
              <w:jc w:val="center"/>
            </w:pPr>
            <w:r>
              <w:t>Глава 3. Электромагнитные явления (5 часов)</w:t>
            </w:r>
          </w:p>
        </w:tc>
      </w:tr>
      <w:tr w:rsidR="00993933" w:rsidTr="00DE78F9">
        <w:tc>
          <w:tcPr>
            <w:tcW w:w="959" w:type="dxa"/>
          </w:tcPr>
          <w:p w:rsidR="00993933" w:rsidRDefault="00993933">
            <w:pPr>
              <w:pStyle w:val="a3"/>
              <w:jc w:val="center"/>
              <w:rPr>
                <w:b/>
              </w:rPr>
            </w:pPr>
            <w:r>
              <w:rPr>
                <w:b/>
              </w:rPr>
              <w:t>53</w:t>
            </w:r>
          </w:p>
        </w:tc>
        <w:tc>
          <w:tcPr>
            <w:tcW w:w="6804" w:type="dxa"/>
          </w:tcPr>
          <w:p w:rsidR="00993933" w:rsidRDefault="00993933" w:rsidP="00BD1B5A">
            <w:pPr>
              <w:pStyle w:val="a3"/>
              <w:tabs>
                <w:tab w:val="left" w:pos="2700"/>
              </w:tabs>
            </w:pPr>
            <w:r>
              <w:t>Анализ контрольной работы. Магнитное поле. Магнитное поле прямого тока Магнитные линии</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54</w:t>
            </w:r>
          </w:p>
        </w:tc>
        <w:tc>
          <w:tcPr>
            <w:tcW w:w="6804" w:type="dxa"/>
          </w:tcPr>
          <w:p w:rsidR="00993933" w:rsidRDefault="00993933" w:rsidP="00BD1B5A">
            <w:pPr>
              <w:pStyle w:val="a3"/>
              <w:tabs>
                <w:tab w:val="left" w:pos="2700"/>
              </w:tabs>
            </w:pPr>
            <w:r>
              <w:t>Магнитное поле катушки с током. Электромагниты. Применение электромагнитов. Лабораторная работа №9 «Сборка электромагнита и его испытание»</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55</w:t>
            </w:r>
          </w:p>
        </w:tc>
        <w:tc>
          <w:tcPr>
            <w:tcW w:w="6804" w:type="dxa"/>
          </w:tcPr>
          <w:p w:rsidR="00993933" w:rsidRDefault="00993933" w:rsidP="00BD1B5A">
            <w:pPr>
              <w:pStyle w:val="a3"/>
              <w:tabs>
                <w:tab w:val="left" w:pos="2700"/>
              </w:tabs>
            </w:pPr>
            <w:r>
              <w:t>Постоянные магниты. Магнитное поле постоянных магнитов. Магнитное поле Земли.</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56</w:t>
            </w:r>
          </w:p>
        </w:tc>
        <w:tc>
          <w:tcPr>
            <w:tcW w:w="6804" w:type="dxa"/>
          </w:tcPr>
          <w:p w:rsidR="00993933" w:rsidRDefault="00993933" w:rsidP="00BD1B5A">
            <w:pPr>
              <w:pStyle w:val="a3"/>
              <w:tabs>
                <w:tab w:val="left" w:pos="2700"/>
              </w:tabs>
            </w:pPr>
            <w:r>
              <w:t>Действие магнитного поля на проводник с током. Электрический двигатель. Лабораторная работа №10 «Изучение электрического двигателя постоянного тока на модели»</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57</w:t>
            </w:r>
          </w:p>
        </w:tc>
        <w:tc>
          <w:tcPr>
            <w:tcW w:w="6804" w:type="dxa"/>
          </w:tcPr>
          <w:p w:rsidR="00993933" w:rsidRDefault="00993933" w:rsidP="00BD1B5A">
            <w:pPr>
              <w:pStyle w:val="a3"/>
              <w:tabs>
                <w:tab w:val="left" w:pos="2700"/>
              </w:tabs>
            </w:pPr>
            <w:r>
              <w:t>Контрольная работа №5 «Электромагнитные явления».</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142408">
        <w:tc>
          <w:tcPr>
            <w:tcW w:w="9571" w:type="dxa"/>
            <w:gridSpan w:val="4"/>
          </w:tcPr>
          <w:p w:rsidR="00993933" w:rsidRDefault="00993933">
            <w:pPr>
              <w:pStyle w:val="a3"/>
              <w:jc w:val="center"/>
            </w:pPr>
            <w:r>
              <w:t>Глава 3. Световые явления (11 ч)</w:t>
            </w:r>
          </w:p>
        </w:tc>
      </w:tr>
      <w:tr w:rsidR="00993933" w:rsidTr="00DE78F9">
        <w:tc>
          <w:tcPr>
            <w:tcW w:w="959" w:type="dxa"/>
          </w:tcPr>
          <w:p w:rsidR="00993933" w:rsidRDefault="00993933">
            <w:pPr>
              <w:pStyle w:val="a3"/>
              <w:jc w:val="center"/>
              <w:rPr>
                <w:b/>
              </w:rPr>
            </w:pPr>
            <w:r>
              <w:rPr>
                <w:b/>
              </w:rPr>
              <w:t>58</w:t>
            </w:r>
          </w:p>
        </w:tc>
        <w:tc>
          <w:tcPr>
            <w:tcW w:w="6804" w:type="dxa"/>
          </w:tcPr>
          <w:p w:rsidR="00993933" w:rsidRDefault="00993933" w:rsidP="00BD1B5A">
            <w:pPr>
              <w:pStyle w:val="a3"/>
              <w:tabs>
                <w:tab w:val="left" w:pos="2700"/>
              </w:tabs>
            </w:pPr>
            <w:r>
              <w:t>Анализ контрольной работы. Источники света. Распространение света.</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59</w:t>
            </w:r>
          </w:p>
        </w:tc>
        <w:tc>
          <w:tcPr>
            <w:tcW w:w="6804" w:type="dxa"/>
          </w:tcPr>
          <w:p w:rsidR="00993933" w:rsidRDefault="00993933" w:rsidP="00BD1B5A">
            <w:pPr>
              <w:pStyle w:val="a3"/>
              <w:tabs>
                <w:tab w:val="left" w:pos="2700"/>
              </w:tabs>
            </w:pPr>
            <w:r>
              <w:t>Видимое движение светил</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60</w:t>
            </w:r>
          </w:p>
        </w:tc>
        <w:tc>
          <w:tcPr>
            <w:tcW w:w="6804" w:type="dxa"/>
          </w:tcPr>
          <w:p w:rsidR="00993933" w:rsidRDefault="00993933" w:rsidP="00BD1B5A">
            <w:pPr>
              <w:pStyle w:val="a3"/>
              <w:tabs>
                <w:tab w:val="left" w:pos="2700"/>
              </w:tabs>
            </w:pPr>
            <w:r>
              <w:t xml:space="preserve">Отражение </w:t>
            </w:r>
            <w:proofErr w:type="gramStart"/>
            <w:r>
              <w:t>света .Законы</w:t>
            </w:r>
            <w:proofErr w:type="gramEnd"/>
            <w:r>
              <w:t xml:space="preserve"> отражения света.</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61</w:t>
            </w:r>
          </w:p>
        </w:tc>
        <w:tc>
          <w:tcPr>
            <w:tcW w:w="6804" w:type="dxa"/>
          </w:tcPr>
          <w:p w:rsidR="00993933" w:rsidRDefault="00993933" w:rsidP="00BD1B5A">
            <w:pPr>
              <w:pStyle w:val="a3"/>
              <w:tabs>
                <w:tab w:val="left" w:pos="2700"/>
              </w:tabs>
            </w:pPr>
            <w:r>
              <w:t>Плоское зеркало</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62</w:t>
            </w:r>
          </w:p>
        </w:tc>
        <w:tc>
          <w:tcPr>
            <w:tcW w:w="6804" w:type="dxa"/>
          </w:tcPr>
          <w:p w:rsidR="00993933" w:rsidRDefault="00993933" w:rsidP="00BD1B5A">
            <w:pPr>
              <w:pStyle w:val="a3"/>
              <w:tabs>
                <w:tab w:val="left" w:pos="2700"/>
              </w:tabs>
            </w:pPr>
            <w:r>
              <w:t>Преломление света. Закон преломления света</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63</w:t>
            </w:r>
          </w:p>
        </w:tc>
        <w:tc>
          <w:tcPr>
            <w:tcW w:w="6804" w:type="dxa"/>
          </w:tcPr>
          <w:p w:rsidR="00993933" w:rsidRDefault="00993933" w:rsidP="00BD1B5A">
            <w:pPr>
              <w:pStyle w:val="a3"/>
              <w:tabs>
                <w:tab w:val="left" w:pos="2700"/>
              </w:tabs>
            </w:pPr>
            <w:r>
              <w:t>Линзы. Оптическая сила линзы</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64</w:t>
            </w:r>
          </w:p>
        </w:tc>
        <w:tc>
          <w:tcPr>
            <w:tcW w:w="6804" w:type="dxa"/>
          </w:tcPr>
          <w:p w:rsidR="00993933" w:rsidRDefault="00993933" w:rsidP="00BD1B5A">
            <w:pPr>
              <w:pStyle w:val="a3"/>
              <w:tabs>
                <w:tab w:val="left" w:pos="2700"/>
              </w:tabs>
            </w:pPr>
            <w:r>
              <w:t>Изображения, даваемые линзой</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65</w:t>
            </w:r>
          </w:p>
        </w:tc>
        <w:tc>
          <w:tcPr>
            <w:tcW w:w="6804" w:type="dxa"/>
          </w:tcPr>
          <w:p w:rsidR="00993933" w:rsidRDefault="00993933" w:rsidP="00BD1B5A">
            <w:pPr>
              <w:pStyle w:val="a3"/>
              <w:tabs>
                <w:tab w:val="left" w:pos="2700"/>
              </w:tabs>
            </w:pPr>
            <w:r>
              <w:t>Лабораторная работа №11 «Получение изображения при помощи линзы». Решение задач.</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66</w:t>
            </w:r>
          </w:p>
        </w:tc>
        <w:tc>
          <w:tcPr>
            <w:tcW w:w="6804" w:type="dxa"/>
          </w:tcPr>
          <w:p w:rsidR="00993933" w:rsidRDefault="00993933" w:rsidP="00BD1B5A">
            <w:pPr>
              <w:pStyle w:val="a3"/>
              <w:tabs>
                <w:tab w:val="left" w:pos="2700"/>
              </w:tabs>
            </w:pPr>
            <w:r>
              <w:t>Глаз и зрение</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67</w:t>
            </w:r>
          </w:p>
        </w:tc>
        <w:tc>
          <w:tcPr>
            <w:tcW w:w="6804" w:type="dxa"/>
          </w:tcPr>
          <w:p w:rsidR="00993933" w:rsidRDefault="00993933" w:rsidP="00BD1B5A">
            <w:pPr>
              <w:pStyle w:val="a3"/>
              <w:tabs>
                <w:tab w:val="left" w:pos="2700"/>
              </w:tabs>
            </w:pPr>
            <w:r>
              <w:t>Повторение</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r>
              <w:rPr>
                <w:b/>
              </w:rPr>
              <w:t>68</w:t>
            </w:r>
          </w:p>
        </w:tc>
        <w:tc>
          <w:tcPr>
            <w:tcW w:w="6804" w:type="dxa"/>
          </w:tcPr>
          <w:p w:rsidR="00993933" w:rsidRDefault="00993933" w:rsidP="00BD1B5A">
            <w:pPr>
              <w:pStyle w:val="a3"/>
              <w:tabs>
                <w:tab w:val="left" w:pos="2700"/>
              </w:tabs>
            </w:pPr>
            <w:r>
              <w:t>Итоговая контрольная работа по курсу физики 8-ого класса</w:t>
            </w:r>
          </w:p>
        </w:tc>
        <w:tc>
          <w:tcPr>
            <w:tcW w:w="904" w:type="dxa"/>
          </w:tcPr>
          <w:p w:rsidR="00993933" w:rsidRDefault="00993933">
            <w:pPr>
              <w:pStyle w:val="a3"/>
              <w:jc w:val="center"/>
            </w:pPr>
          </w:p>
        </w:tc>
        <w:tc>
          <w:tcPr>
            <w:tcW w:w="904" w:type="dxa"/>
          </w:tcPr>
          <w:p w:rsidR="00993933" w:rsidRDefault="00993933">
            <w:pPr>
              <w:pStyle w:val="a3"/>
              <w:jc w:val="center"/>
            </w:pPr>
          </w:p>
        </w:tc>
      </w:tr>
      <w:tr w:rsidR="00993933" w:rsidTr="00DE78F9">
        <w:tc>
          <w:tcPr>
            <w:tcW w:w="959" w:type="dxa"/>
          </w:tcPr>
          <w:p w:rsidR="00993933" w:rsidRDefault="00993933">
            <w:pPr>
              <w:pStyle w:val="a3"/>
              <w:jc w:val="center"/>
              <w:rPr>
                <w:b/>
              </w:rPr>
            </w:pPr>
          </w:p>
        </w:tc>
        <w:tc>
          <w:tcPr>
            <w:tcW w:w="6804" w:type="dxa"/>
          </w:tcPr>
          <w:p w:rsidR="00993933" w:rsidRDefault="00993933" w:rsidP="00BD1B5A">
            <w:pPr>
              <w:pStyle w:val="a3"/>
              <w:tabs>
                <w:tab w:val="left" w:pos="2700"/>
              </w:tabs>
            </w:pPr>
          </w:p>
        </w:tc>
        <w:tc>
          <w:tcPr>
            <w:tcW w:w="904" w:type="dxa"/>
          </w:tcPr>
          <w:p w:rsidR="00993933" w:rsidRDefault="00993933">
            <w:pPr>
              <w:pStyle w:val="a3"/>
              <w:jc w:val="center"/>
            </w:pPr>
          </w:p>
        </w:tc>
        <w:tc>
          <w:tcPr>
            <w:tcW w:w="904" w:type="dxa"/>
          </w:tcPr>
          <w:p w:rsidR="00993933" w:rsidRDefault="00993933">
            <w:pPr>
              <w:pStyle w:val="a3"/>
              <w:jc w:val="center"/>
            </w:pPr>
          </w:p>
        </w:tc>
      </w:tr>
    </w:tbl>
    <w:p w:rsidR="003643AD" w:rsidRDefault="005C1689">
      <w:pPr>
        <w:pStyle w:val="a3"/>
        <w:jc w:val="center"/>
        <w:rPr>
          <w:b/>
        </w:rPr>
      </w:pPr>
      <w:r>
        <w:rPr>
          <w:b/>
        </w:rPr>
        <w:t xml:space="preserve">  </w:t>
      </w:r>
    </w:p>
    <w:p w:rsidR="005C1689" w:rsidRDefault="005C1689">
      <w:pPr>
        <w:pStyle w:val="a3"/>
        <w:jc w:val="center"/>
        <w:rPr>
          <w:b/>
        </w:rPr>
      </w:pPr>
    </w:p>
    <w:p w:rsidR="005C1689" w:rsidRDefault="005C1689">
      <w:pPr>
        <w:pStyle w:val="a3"/>
        <w:jc w:val="center"/>
        <w:rPr>
          <w:b/>
        </w:rPr>
      </w:pPr>
    </w:p>
    <w:p w:rsidR="005C1689" w:rsidRPr="005C1689" w:rsidRDefault="005C1689">
      <w:pPr>
        <w:pStyle w:val="a3"/>
        <w:jc w:val="center"/>
      </w:pPr>
      <w:r w:rsidRPr="005C1689">
        <w:t xml:space="preserve">Учитель: </w:t>
      </w:r>
      <w:proofErr w:type="spellStart"/>
      <w:r w:rsidRPr="005C1689">
        <w:t>Тетешева</w:t>
      </w:r>
      <w:proofErr w:type="spellEnd"/>
      <w:r w:rsidRPr="005C1689">
        <w:t xml:space="preserve"> Л.Г.</w:t>
      </w:r>
    </w:p>
    <w:sectPr w:rsidR="005C1689" w:rsidRPr="005C1689" w:rsidSect="001E1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02E0B"/>
    <w:multiLevelType w:val="hybridMultilevel"/>
    <w:tmpl w:val="643A87A4"/>
    <w:lvl w:ilvl="0" w:tplc="4F5832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D4AC1"/>
    <w:rsid w:val="001E1D2C"/>
    <w:rsid w:val="003643AD"/>
    <w:rsid w:val="005C1689"/>
    <w:rsid w:val="00660F7A"/>
    <w:rsid w:val="0072234A"/>
    <w:rsid w:val="00797DB9"/>
    <w:rsid w:val="008234E2"/>
    <w:rsid w:val="00853F2D"/>
    <w:rsid w:val="00993933"/>
    <w:rsid w:val="00A57646"/>
    <w:rsid w:val="00BD1B5A"/>
    <w:rsid w:val="00CD4AC1"/>
    <w:rsid w:val="00D07E1C"/>
    <w:rsid w:val="00D178C6"/>
    <w:rsid w:val="00ED513F"/>
    <w:rsid w:val="00F16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D6208-6B63-4350-BDAC-243BA91F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A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Simple 1"/>
    <w:basedOn w:val="a1"/>
    <w:semiHidden/>
    <w:unhideWhenUsed/>
    <w:rsid w:val="00CD4AC1"/>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No Spacing"/>
    <w:uiPriority w:val="1"/>
    <w:qFormat/>
    <w:rsid w:val="00660F7A"/>
    <w:pPr>
      <w:spacing w:after="0" w:line="240" w:lineRule="auto"/>
    </w:pPr>
  </w:style>
  <w:style w:type="table" w:styleId="a4">
    <w:name w:val="Table Grid"/>
    <w:basedOn w:val="a1"/>
    <w:uiPriority w:val="59"/>
    <w:rsid w:val="00F163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2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3553</Words>
  <Characters>20254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Кадзуто Киригая</dc:creator>
  <cp:lastModifiedBy>Директор</cp:lastModifiedBy>
  <cp:revision>11</cp:revision>
  <dcterms:created xsi:type="dcterms:W3CDTF">2023-09-08T22:13:00Z</dcterms:created>
  <dcterms:modified xsi:type="dcterms:W3CDTF">2023-09-10T04:20:00Z</dcterms:modified>
</cp:coreProperties>
</file>