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97" w:rsidRDefault="000A3597" w:rsidP="002D3984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2D3984" w:rsidRDefault="002D398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424425"/>
            <wp:effectExtent l="0" t="0" r="3175" b="0"/>
            <wp:docPr id="1" name="Рисунок 1" descr="D:\титульные\IMG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ые\IMG_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984" w:rsidRDefault="002D398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984" w:rsidRDefault="002D398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984" w:rsidRDefault="002D398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984" w:rsidRDefault="002D398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597" w:rsidRDefault="00DD643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A3597" w:rsidRDefault="000A359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0A3597" w:rsidRDefault="00DD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внеурочного 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русскому языку «</w:t>
      </w:r>
      <w:r>
        <w:rPr>
          <w:rFonts w:ascii="Times New Roman" w:hAnsi="Times New Roman" w:cs="Times New Roman"/>
          <w:sz w:val="24"/>
          <w:szCs w:val="24"/>
        </w:rPr>
        <w:t>Раскрываем тайны русского 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для обучающихся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8-х классов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b/>
          <w:sz w:val="24"/>
          <w:shd w:val="clear" w:color="auto" w:fill="FFFFFF"/>
        </w:rPr>
        <w:t xml:space="preserve">составлена </w:t>
      </w:r>
    </w:p>
    <w:p w:rsidR="000A3597" w:rsidRDefault="00DD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hd w:val="clear" w:color="auto" w:fill="FFFFFF"/>
        </w:rPr>
      </w:pPr>
      <w:r>
        <w:rPr>
          <w:rFonts w:ascii="Times New Roman" w:eastAsia="Times New Roman" w:hAnsi="Times New Roman"/>
          <w:b/>
          <w:sz w:val="24"/>
          <w:shd w:val="clear" w:color="auto" w:fill="FFFFFF"/>
        </w:rPr>
        <w:t>на основе</w:t>
      </w:r>
      <w:r>
        <w:rPr>
          <w:rFonts w:ascii="Times New Roman" w:eastAsia="Times New Roman" w:hAnsi="Times New Roman"/>
          <w:sz w:val="24"/>
          <w:shd w:val="clear" w:color="auto" w:fill="FFFFFF"/>
        </w:rPr>
        <w:t>:</w:t>
      </w:r>
    </w:p>
    <w:p w:rsidR="000A3597" w:rsidRDefault="00DD643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Федерального Закона «Об образовании в Российской Федерации» от 29.12.2012 №273;</w:t>
      </w:r>
    </w:p>
    <w:p w:rsidR="000A3597" w:rsidRDefault="00DD643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 с изменениями и дополнениями Приказом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России от 29 декабря 2014 г. № 1644);</w:t>
      </w:r>
    </w:p>
    <w:p w:rsidR="000A3597" w:rsidRDefault="000A3597">
      <w:pPr>
        <w:pStyle w:val="ac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3597" w:rsidRDefault="00DD64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/>
          <w:b/>
          <w:sz w:val="24"/>
          <w:shd w:val="clear" w:color="auto" w:fill="FFFFFF"/>
        </w:rPr>
        <w:t xml:space="preserve">с учетом </w:t>
      </w:r>
    </w:p>
    <w:p w:rsidR="000A3597" w:rsidRDefault="00DD643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примерной основной образовательной программы основного общего образования (одобренной Федеральным учебно-методическим объединением по общему образованию, Протокол заседания от 8 апреля 2015 г. № 1/15).</w:t>
      </w:r>
    </w:p>
    <w:p w:rsidR="000A3597" w:rsidRDefault="000A359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0A3597" w:rsidRDefault="00DD6436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Раскрытие богатства русского языка пробуждает у учащихся чувство гордости за великий, могучий, свободный русский язык. Выработка привычки обращать внимание на свою собственную речь, умение наблюдать и анализировать явления языка воспитывают ответственное отношение к слову, стремление бороться за культуру речи. При хорошей постановке работы у школьников воспитывается любовь и интерес к языку, желание внимательно и аккуратно выполнять задания. Особенно большими возможностями для внесения разнообразия и занимательности в занятия по языку располагает учитель во внеклассной работе.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Внеклассные занятия способствуют формированию у школьников элементарных понятий о законах языка и истории его развития, ознакомлению учащихся с богатством выразительных средств языка, углублению знаний, полученных на уроках.</w:t>
      </w:r>
    </w:p>
    <w:p w:rsidR="000A3597" w:rsidRDefault="000A359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0A3597" w:rsidRDefault="00DD6436">
      <w:pPr>
        <w:pStyle w:val="ac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внеурочной деятельности предполагает развитие кругозора и мышления  учащихся, способствует повышению их интеллектуального уровня при изучении лингвистики и культурологии, воспитывает чувство уважения к русскому языку. В отличие от уроков русского языка на внеурочных занятиях учащиеся получают углубленные знания по всем разделам лингвистики,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речевого этикета.  Большое внимание уделяется практическим занятиям, творческим работам, интерактивным лекциям и семинарам. Используя информационные компьютерные технологии, обучающиеся   учатся находить нужный материал, выбирать главное, рассуждать по заданной теме, аргументируя свои предположения языковедческими примерами. </w:t>
      </w:r>
    </w:p>
    <w:p w:rsidR="000A3597" w:rsidRDefault="00DD6436">
      <w:pPr>
        <w:pStyle w:val="ac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актуальна, так как  через внеклассные дополнительные занятия прививается любовь к языку, совершенствуется речевая, орфографическая и пунктуационная грамотность учащихся, развиваются коммуникативная, языковая, лингвистическая (языковедческая)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культуроведческая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компетенции,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которых необходимо продемонстрировать выпускникам основной школы на итоговой государственной аттестации. Также обучающиеся на занятиях учатся составлять проекты, работать в команде, планировать и оценивать свою деятельность, что является необходимым для формирования коммуникативных универсальных учебных действий.</w:t>
      </w:r>
    </w:p>
    <w:p w:rsidR="00C14940" w:rsidRDefault="00C14940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940" w:rsidRDefault="00C14940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940" w:rsidRDefault="00C14940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597" w:rsidRDefault="00DD643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курса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Основная цель: 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формирование личности, полноценно владеющей устной и письменной речью в соответствии со своими возрастными особенностями.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интереса к русскому языку как к учебному предмету;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приобретение знаний, умений, навыков по грамматике русского языка;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пробуждение потребности у учащихся к самостоятельной работе над познанием родного языка;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мотивации к изучению русского языка;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творчества и обогащение словарного запаса;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общего языкового развития учащихся;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-углубление и расширение знаний и представлений о литературном языке;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выявление одарённых в лингвистическом отношении учащихся, а также воспитание у слабоуспевающих учеников веры в свои силы, в возможность преодоления отставания по русскому языку.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Воспитывающие: 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культуры обращения с книгой;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и развитие у учащихся разносторонних интересов, культуры мышления.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Развивающие: 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смекалку и сообразительность;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приобщение учащихся  к самостоятельной исследовательской работе;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умение пользоваться разнообразными словарями;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организации личной и коллективной деятельности в работе с книгой.</w:t>
      </w:r>
    </w:p>
    <w:p w:rsidR="000A3597" w:rsidRDefault="000A359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0A3597" w:rsidRDefault="00DD643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учебного курса в учебном плане</w:t>
      </w:r>
    </w:p>
    <w:p w:rsidR="000A3597" w:rsidRDefault="00DD643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учебн</w:t>
      </w:r>
      <w:r w:rsidR="00C14940">
        <w:rPr>
          <w:rFonts w:ascii="Times New Roman" w:hAnsi="Times New Roman" w:cs="Times New Roman"/>
          <w:color w:val="000000"/>
          <w:sz w:val="24"/>
          <w:szCs w:val="24"/>
        </w:rPr>
        <w:t xml:space="preserve">ым планом МКОШИ </w:t>
      </w:r>
      <w:proofErr w:type="spellStart"/>
      <w:r w:rsidR="00C1494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Start"/>
      <w:r w:rsidR="00C14940">
        <w:rPr>
          <w:rFonts w:ascii="Times New Roman" w:hAnsi="Times New Roman" w:cs="Times New Roman"/>
          <w:color w:val="000000"/>
          <w:sz w:val="24"/>
          <w:szCs w:val="24"/>
        </w:rPr>
        <w:t>.Э</w:t>
      </w:r>
      <w:proofErr w:type="gramEnd"/>
      <w:r w:rsidR="00C14940">
        <w:rPr>
          <w:rFonts w:ascii="Times New Roman" w:hAnsi="Times New Roman" w:cs="Times New Roman"/>
          <w:color w:val="000000"/>
          <w:sz w:val="24"/>
          <w:szCs w:val="24"/>
        </w:rPr>
        <w:t>венск</w:t>
      </w:r>
      <w:proofErr w:type="spellEnd"/>
      <w:r w:rsidR="00C14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изучение курса отводится 1 учебный час в неделю, всего 34 часа. Программа ориентирована на учащихся 8-х классов.</w:t>
      </w:r>
    </w:p>
    <w:p w:rsidR="000A3597" w:rsidRDefault="00DD6436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проведении занятий по курсу на первое место выйдут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</w:t>
      </w:r>
      <w:proofErr w:type="gramEnd"/>
    </w:p>
    <w:p w:rsidR="000A3597" w:rsidRDefault="00DD6436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организации работы: </w:t>
      </w:r>
    </w:p>
    <w:p w:rsidR="000A3597" w:rsidRDefault="00DD6436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-групповая, </w:t>
      </w:r>
    </w:p>
    <w:p w:rsidR="000A3597" w:rsidRDefault="00DD6436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-парная, </w:t>
      </w:r>
    </w:p>
    <w:p w:rsidR="000A3597" w:rsidRDefault="00DD6436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-индивидуальная; 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методы работы: 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-частично-поисковые, 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-исследовательские, </w:t>
      </w:r>
    </w:p>
    <w:p w:rsidR="000A3597" w:rsidRDefault="00DD6436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-тренинги.</w:t>
      </w:r>
    </w:p>
    <w:p w:rsidR="000A3597" w:rsidRDefault="00DD6436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имеет несколько </w:t>
      </w:r>
      <w:r>
        <w:rPr>
          <w:rFonts w:ascii="Times New Roman" w:hAnsi="Times New Roman" w:cs="Times New Roman"/>
          <w:bCs/>
          <w:sz w:val="24"/>
          <w:szCs w:val="24"/>
        </w:rPr>
        <w:t>разделов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каждый</w:t>
      </w:r>
      <w:r>
        <w:rPr>
          <w:rFonts w:ascii="Times New Roman" w:hAnsi="Times New Roman" w:cs="Times New Roman"/>
          <w:sz w:val="24"/>
          <w:szCs w:val="24"/>
        </w:rPr>
        <w:t xml:space="preserve"> из которых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предполагаетпроектнуюдеятельность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3597" w:rsidRDefault="00DD643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</w:t>
      </w:r>
      <w:r>
        <w:rPr>
          <w:rFonts w:ascii="Times New Roman" w:eastAsia="Calibri" w:hAnsi="Times New Roman" w:cs="Times New Roman"/>
          <w:sz w:val="24"/>
          <w:szCs w:val="24"/>
        </w:rPr>
        <w:t>курса завершается итогов</w:t>
      </w:r>
      <w:r>
        <w:rPr>
          <w:rFonts w:ascii="Times New Roman" w:hAnsi="Times New Roman" w:cs="Times New Roman"/>
          <w:sz w:val="24"/>
          <w:szCs w:val="24"/>
        </w:rPr>
        <w:t>ой олимпиадой по русскому языку.</w:t>
      </w:r>
    </w:p>
    <w:p w:rsidR="000A3597" w:rsidRDefault="00DD6436">
      <w:pPr>
        <w:pStyle w:val="ac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знаний, умений и навыков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в процессе защиты практико-исследовательских работ, опросов, выполнения домашних заданий (выполнение на добровольных условиях, т.е. по желанию и в зависимости от наличия свободного времени) и письменных работ.</w:t>
      </w:r>
    </w:p>
    <w:p w:rsidR="000A3597" w:rsidRDefault="00DD643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Текущая и промежуточная аттестация осуществляется качественно без фиксации отметок по 5-ти бальной шкале.</w:t>
      </w:r>
    </w:p>
    <w:p w:rsidR="000A3597" w:rsidRDefault="000A3597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3597" w:rsidRDefault="000A3597">
      <w:pPr>
        <w:pStyle w:val="ac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проведения занятий</w:t>
      </w:r>
    </w:p>
    <w:p w:rsidR="000A3597" w:rsidRDefault="00DD6436">
      <w:pPr>
        <w:pStyle w:val="ac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беседы, лекции;</w:t>
      </w:r>
    </w:p>
    <w:p w:rsidR="000A3597" w:rsidRDefault="00DD6436">
      <w:pPr>
        <w:pStyle w:val="ac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практические занятия с элементами игр и игровых элементов; с использованием дидактических и раздаточных материалов, пословиц и поговорок, считалок, рифмовок, ребусов, кроссвордов, головоломок, сказок;</w:t>
      </w:r>
    </w:p>
    <w:p w:rsidR="000A3597" w:rsidRDefault="00DD6436">
      <w:pPr>
        <w:pStyle w:val="ac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комплексная работа с текстом;</w:t>
      </w:r>
    </w:p>
    <w:p w:rsidR="000A3597" w:rsidRDefault="00DD6436">
      <w:pPr>
        <w:pStyle w:val="ac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самостоятельная работа (индивидуальная и групповая)  со словарями разного типа;</w:t>
      </w:r>
    </w:p>
    <w:p w:rsidR="000A3597" w:rsidRDefault="00DD6436">
      <w:pPr>
        <w:pStyle w:val="ac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поиск информации в интернете.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Интерес учащихся поддерживается внесением творческого элемента в занятия: самостоятельное составление кроссвордов, шарад, ребусов, сказок.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каждом занятии прослеживаются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три части:</w:t>
      </w:r>
    </w:p>
    <w:p w:rsidR="000A3597" w:rsidRDefault="00DD6436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игровая;</w:t>
      </w:r>
    </w:p>
    <w:p w:rsidR="000A3597" w:rsidRDefault="00DD6436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теоретическая;</w:t>
      </w:r>
    </w:p>
    <w:p w:rsidR="000A3597" w:rsidRDefault="00DD6436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практическая.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методы и технологии</w:t>
      </w:r>
    </w:p>
    <w:p w:rsidR="000A3597" w:rsidRDefault="00DD6436">
      <w:pPr>
        <w:pStyle w:val="ac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 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разноуровневого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обучения;</w:t>
      </w:r>
    </w:p>
    <w:p w:rsidR="000A3597" w:rsidRDefault="00DD6436">
      <w:pPr>
        <w:pStyle w:val="ac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развивающее обучение;</w:t>
      </w:r>
    </w:p>
    <w:p w:rsidR="000A3597" w:rsidRDefault="00DD6436">
      <w:pPr>
        <w:pStyle w:val="ac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  обучения в сотрудничестве;</w:t>
      </w:r>
    </w:p>
    <w:p w:rsidR="000A3597" w:rsidRDefault="00DD6436">
      <w:pPr>
        <w:pStyle w:val="ac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коммуникативная технология.</w:t>
      </w:r>
    </w:p>
    <w:p w:rsidR="000A3597" w:rsidRDefault="000A3597">
      <w:pPr>
        <w:pStyle w:val="ac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597" w:rsidRDefault="000A3597">
      <w:pPr>
        <w:pStyle w:val="ac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597" w:rsidRDefault="00DD643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курса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процессе обучения и воспитания личностных  установок, потребностей в познавательной  мотивации, в  соблюдении норм современного русского языка,  культуры речи  у обучающихся формируются личностные, регулятивные, познавательные, коммуникативные универсальные учебные действия.</w:t>
      </w:r>
      <w:proofErr w:type="gramEnd"/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 курса являются формирование следующих универсальных учебных действий.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чувство красоты (умение чувствовать красоту и выразительность речи, стремиться к совершенствованию собственной речи);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эмоциональность (умение управлять своими эмоциями);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изучению языка.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Регулятивные: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планировать свои действия в соответствии с поставленной задачей и условиями её реализации;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корректировать свою деятельность;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к объективной самооценке.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Познавательные: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осуществлять поиск необходимой информации для выполнения учебных заданий с использованием учебной и справочной литературы;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устанавливать причинно-следственные связи в изучаемых лингвистических явлениях.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Коммуникативные: 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-адекватно использовать коммуникативные, прежде всего речевые, средства для решения различных коммуникативных задач;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владеть монологической и диалогической формами речи;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слушать и вступать в диалог, участвовать в коллективном обсуждении проблем;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умение договариваться и приходить к общему решению в совместной деятельности; </w:t>
      </w:r>
    </w:p>
    <w:p w:rsidR="000A3597" w:rsidRDefault="00DD6436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формулировать собственное мнение и позицию.</w:t>
      </w:r>
    </w:p>
    <w:p w:rsidR="000A3597" w:rsidRDefault="000A3597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A3597" w:rsidRDefault="000A3597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A3597" w:rsidRDefault="00DD6436">
      <w:pPr>
        <w:spacing w:after="0" w:line="346" w:lineRule="atLeast"/>
        <w:ind w:right="48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программы</w:t>
      </w:r>
    </w:p>
    <w:p w:rsidR="000A3597" w:rsidRDefault="00DD6436">
      <w:pPr>
        <w:pStyle w:val="a8"/>
      </w:pPr>
      <w:r>
        <w:rPr>
          <w:b/>
          <w:bCs/>
        </w:rPr>
        <w:lastRenderedPageBreak/>
        <w:t>Введение. Речь. 2ч.</w:t>
      </w:r>
    </w:p>
    <w:p w:rsidR="000A3597" w:rsidRDefault="00DD6436">
      <w:pPr>
        <w:pStyle w:val="a8"/>
      </w:pPr>
      <w:r>
        <w:t>Тема 1. Заговори, чтоб я тебя увидел.</w:t>
      </w:r>
      <w:r>
        <w:rPr>
          <w:i/>
          <w:iCs/>
        </w:rPr>
        <w:t>1ч</w:t>
      </w:r>
      <w:r>
        <w:t xml:space="preserve">. </w:t>
      </w:r>
      <w:proofErr w:type="gramStart"/>
      <w:r>
        <w:t>(Высказывания великих людей о русском языке.</w:t>
      </w:r>
      <w:proofErr w:type="gramEnd"/>
      <w:r>
        <w:t xml:space="preserve"> Пословицы и поговорки о родном языке. </w:t>
      </w:r>
      <w:proofErr w:type="gramStart"/>
      <w:r>
        <w:t>История некоторых слов).</w:t>
      </w:r>
      <w:proofErr w:type="gramEnd"/>
    </w:p>
    <w:p w:rsidR="000A3597" w:rsidRDefault="00DD6436">
      <w:pPr>
        <w:pStyle w:val="a8"/>
      </w:pPr>
      <w:r>
        <w:t xml:space="preserve">Тема 2. Типы речи или типы в речи. Проектная работа. </w:t>
      </w:r>
      <w:r>
        <w:rPr>
          <w:i/>
          <w:iCs/>
        </w:rPr>
        <w:t>1ч.</w:t>
      </w:r>
      <w:r>
        <w:t xml:space="preserve"> (Работа с текстами, определение типов речи).</w:t>
      </w:r>
    </w:p>
    <w:p w:rsidR="000A3597" w:rsidRDefault="00DD6436">
      <w:pPr>
        <w:pStyle w:val="a8"/>
      </w:pPr>
      <w:r>
        <w:rPr>
          <w:b/>
          <w:bCs/>
        </w:rPr>
        <w:t>Орфография. 6ч.</w:t>
      </w:r>
    </w:p>
    <w:p w:rsidR="000A3597" w:rsidRDefault="00DD6436">
      <w:pPr>
        <w:pStyle w:val="a8"/>
      </w:pPr>
      <w:r>
        <w:t>Тема 3. Необычные правила.</w:t>
      </w:r>
      <w:r>
        <w:rPr>
          <w:i/>
        </w:rPr>
        <w:t>1ч.</w:t>
      </w:r>
      <w:r>
        <w:t xml:space="preserve"> (Работа с некоторыми школьными правилами, создание новых формулировок правил.).</w:t>
      </w:r>
    </w:p>
    <w:p w:rsidR="000A3597" w:rsidRDefault="00DD6436">
      <w:pPr>
        <w:pStyle w:val="a8"/>
      </w:pPr>
      <w:r>
        <w:t>Тема 4. Н+</w:t>
      </w:r>
      <w:proofErr w:type="gramStart"/>
      <w:r>
        <w:t>Н</w:t>
      </w:r>
      <w:proofErr w:type="gramEnd"/>
      <w:r>
        <w:t xml:space="preserve">=НН </w:t>
      </w:r>
      <w:r>
        <w:rPr>
          <w:i/>
          <w:iCs/>
        </w:rPr>
        <w:t>1ч</w:t>
      </w:r>
      <w:r>
        <w:t xml:space="preserve">. </w:t>
      </w:r>
      <w:proofErr w:type="gramStart"/>
      <w:r>
        <w:t xml:space="preserve">(Нахождение подсказок, которые помогут легко запомнить правописание н и </w:t>
      </w:r>
      <w:proofErr w:type="spellStart"/>
      <w:r>
        <w:t>нн</w:t>
      </w:r>
      <w:proofErr w:type="spellEnd"/>
      <w:r>
        <w:t xml:space="preserve"> в разных частях речи.</w:t>
      </w:r>
      <w:proofErr w:type="gramEnd"/>
      <w:r>
        <w:t xml:space="preserve"> Но подсказки есть не во всех словах. Как поступать в таких случаях? </w:t>
      </w:r>
      <w:proofErr w:type="gramStart"/>
      <w:r>
        <w:t>Лингвистические игры.)</w:t>
      </w:r>
      <w:proofErr w:type="gramEnd"/>
    </w:p>
    <w:p w:rsidR="000A3597" w:rsidRDefault="00DD6436">
      <w:pPr>
        <w:pStyle w:val="a8"/>
      </w:pPr>
      <w:r>
        <w:t xml:space="preserve">Тема 5. Путеводные звёзды орфографии. </w:t>
      </w:r>
      <w:r>
        <w:rPr>
          <w:i/>
        </w:rPr>
        <w:t>1ч.</w:t>
      </w:r>
      <w:r>
        <w:t xml:space="preserve">(Рассказ об этимологии – разделе языкознания, который исследует происхождение и историю развития </w:t>
      </w:r>
      <w:proofErr w:type="spellStart"/>
      <w:r>
        <w:t>слов</w:t>
      </w:r>
      <w:proofErr w:type="gramStart"/>
      <w:r>
        <w:t>.З</w:t>
      </w:r>
      <w:proofErr w:type="gramEnd"/>
      <w:r>
        <w:t>апоминание</w:t>
      </w:r>
      <w:proofErr w:type="spellEnd"/>
      <w:r>
        <w:t xml:space="preserve"> и правильное написать трудных и не поддающихся проверке слов). </w:t>
      </w:r>
    </w:p>
    <w:p w:rsidR="000A3597" w:rsidRDefault="00DD6436">
      <w:pPr>
        <w:pStyle w:val="a8"/>
      </w:pPr>
      <w:r>
        <w:t xml:space="preserve">Тема 6. Слитно, раздельно или через дефис? </w:t>
      </w:r>
      <w:r>
        <w:rPr>
          <w:i/>
        </w:rPr>
        <w:t>1ч</w:t>
      </w:r>
      <w:proofErr w:type="gramStart"/>
      <w:r>
        <w:rPr>
          <w:i/>
        </w:rPr>
        <w:t>.</w:t>
      </w:r>
      <w:r>
        <w:t>(</w:t>
      </w:r>
      <w:proofErr w:type="gramEnd"/>
      <w:r>
        <w:t xml:space="preserve">Употребление дефиса на письме. Роль его в речи и на письме. </w:t>
      </w:r>
      <w:proofErr w:type="gramStart"/>
      <w:r>
        <w:t>Работа с текстом.)</w:t>
      </w:r>
      <w:proofErr w:type="gramEnd"/>
    </w:p>
    <w:p w:rsidR="000A3597" w:rsidRDefault="00DD6436">
      <w:pPr>
        <w:pStyle w:val="a8"/>
      </w:pPr>
      <w:r>
        <w:t xml:space="preserve">Тема 7. Не и Ни бывают в слове. </w:t>
      </w:r>
      <w:r>
        <w:rPr>
          <w:i/>
          <w:iCs/>
        </w:rPr>
        <w:t>1ч</w:t>
      </w:r>
      <w:proofErr w:type="gramStart"/>
      <w:r>
        <w:rPr>
          <w:i/>
          <w:iCs/>
        </w:rPr>
        <w:t>.</w:t>
      </w:r>
      <w:r>
        <w:t>(</w:t>
      </w:r>
      <w:proofErr w:type="gramEnd"/>
      <w:r>
        <w:t xml:space="preserve">Правописание НЕ и НИ в разных частях речи. Трудные случаи написания. </w:t>
      </w:r>
      <w:proofErr w:type="gramStart"/>
      <w:r>
        <w:t>Не и НИ в загадках.).</w:t>
      </w:r>
      <w:proofErr w:type="gramEnd"/>
    </w:p>
    <w:p w:rsidR="000A3597" w:rsidRDefault="00DD6436">
      <w:pPr>
        <w:pStyle w:val="a8"/>
      </w:pPr>
      <w:r>
        <w:t xml:space="preserve">Тема 8. Различай и отличай. Проектная работа. </w:t>
      </w:r>
      <w:r>
        <w:rPr>
          <w:i/>
          <w:iCs/>
        </w:rPr>
        <w:t xml:space="preserve"> 1ч</w:t>
      </w:r>
      <w:r>
        <w:t xml:space="preserve">. </w:t>
      </w:r>
      <w:proofErr w:type="gramStart"/>
      <w:r>
        <w:t>(Правописание чередующихся гласных в корнях слов.</w:t>
      </w:r>
      <w:proofErr w:type="gramEnd"/>
      <w:r>
        <w:t xml:space="preserve"> Их </w:t>
      </w:r>
      <w:proofErr w:type="spellStart"/>
      <w:r>
        <w:t>отличия</w:t>
      </w:r>
      <w:proofErr w:type="gramStart"/>
      <w:r>
        <w:t>.Д</w:t>
      </w:r>
      <w:proofErr w:type="gramEnd"/>
      <w:r>
        <w:t>идактические</w:t>
      </w:r>
      <w:proofErr w:type="spellEnd"/>
      <w:r>
        <w:t xml:space="preserve"> игры и упражнения).</w:t>
      </w:r>
    </w:p>
    <w:p w:rsidR="000A3597" w:rsidRDefault="00DD6436">
      <w:pPr>
        <w:pStyle w:val="a8"/>
      </w:pPr>
      <w:r>
        <w:rPr>
          <w:b/>
          <w:bCs/>
        </w:rPr>
        <w:t>Морфология. 5 ч.</w:t>
      </w:r>
    </w:p>
    <w:p w:rsidR="000A3597" w:rsidRDefault="00DD6436">
      <w:pPr>
        <w:pStyle w:val="a8"/>
      </w:pPr>
      <w:r>
        <w:t>Тема 9. Морфологическая семейка.</w:t>
      </w:r>
      <w:r>
        <w:rPr>
          <w:i/>
          <w:iCs/>
        </w:rPr>
        <w:t>1ч</w:t>
      </w:r>
      <w:proofErr w:type="gramStart"/>
      <w:r>
        <w:rPr>
          <w:i/>
          <w:iCs/>
        </w:rPr>
        <w:t>.</w:t>
      </w:r>
      <w:r>
        <w:t>(</w:t>
      </w:r>
      <w:proofErr w:type="gramEnd"/>
      <w:r>
        <w:t>Повторение и закрепление сведение о самостоятельных и служебных частях речи. Игр</w:t>
      </w:r>
      <w:proofErr w:type="gramStart"/>
      <w:r>
        <w:t>а-</w:t>
      </w:r>
      <w:proofErr w:type="gramEnd"/>
      <w:r>
        <w:t xml:space="preserve"> конкурс «Кто больше?»).</w:t>
      </w:r>
    </w:p>
    <w:p w:rsidR="000A3597" w:rsidRDefault="00DD6436">
      <w:pPr>
        <w:pStyle w:val="a8"/>
      </w:pPr>
      <w:r>
        <w:t>Тема 10. Тайна в имени твоём.</w:t>
      </w:r>
      <w:r>
        <w:rPr>
          <w:i/>
          <w:iCs/>
        </w:rPr>
        <w:t xml:space="preserve"> 1ч</w:t>
      </w:r>
      <w:proofErr w:type="gramStart"/>
      <w:r>
        <w:rPr>
          <w:i/>
          <w:iCs/>
        </w:rPr>
        <w:t>.</w:t>
      </w:r>
      <w:r>
        <w:t>(</w:t>
      </w:r>
      <w:proofErr w:type="gramEnd"/>
      <w:r>
        <w:t xml:space="preserve">Имя существительное как часть речи: основные морфологические признаки, синтаксическая роль в предложении. Сочинения-миниатюры «Осенняя симфония»). </w:t>
      </w:r>
    </w:p>
    <w:p w:rsidR="000A3597" w:rsidRDefault="00DD6436">
      <w:pPr>
        <w:pStyle w:val="a8"/>
      </w:pPr>
      <w:r>
        <w:t xml:space="preserve">Тема 11. Именная родня. </w:t>
      </w:r>
      <w:r>
        <w:rPr>
          <w:i/>
          <w:iCs/>
        </w:rPr>
        <w:t>1ч</w:t>
      </w:r>
      <w:proofErr w:type="gramStart"/>
      <w:r>
        <w:rPr>
          <w:i/>
          <w:iCs/>
        </w:rPr>
        <w:t>.</w:t>
      </w:r>
      <w:r>
        <w:t>(</w:t>
      </w:r>
      <w:proofErr w:type="gramEnd"/>
      <w:r>
        <w:t xml:space="preserve">Все именные части речи русского языка: имя существительное, имя прилагательное, имя числительное и местоимение. Их основные морфологические признаки, синтаксическая роль в предложении. </w:t>
      </w:r>
      <w:proofErr w:type="gramStart"/>
      <w:r>
        <w:t>Лингвистические игры «Давайте поиграем».)</w:t>
      </w:r>
      <w:proofErr w:type="gramEnd"/>
    </w:p>
    <w:p w:rsidR="000A3597" w:rsidRDefault="00DD6436">
      <w:pPr>
        <w:pStyle w:val="a8"/>
      </w:pPr>
      <w:r>
        <w:t>Тема 12. Братство глагольное.</w:t>
      </w:r>
      <w:r>
        <w:rPr>
          <w:i/>
          <w:iCs/>
        </w:rPr>
        <w:t>1ч</w:t>
      </w:r>
      <w:r>
        <w:t xml:space="preserve">. </w:t>
      </w:r>
      <w:proofErr w:type="gramStart"/>
      <w:r>
        <w:t>(Глагол, причастие и деепричастие.</w:t>
      </w:r>
      <w:proofErr w:type="gramEnd"/>
      <w:r>
        <w:t xml:space="preserve"> Их основные морфологические признаки, синтаксическая роль в предложении. </w:t>
      </w:r>
      <w:proofErr w:type="gramStart"/>
      <w:r>
        <w:t>Практическое занятие, определение, как образуются глагольные формы слова).</w:t>
      </w:r>
      <w:proofErr w:type="gramEnd"/>
    </w:p>
    <w:p w:rsidR="000A3597" w:rsidRDefault="00DD6436">
      <w:pPr>
        <w:pStyle w:val="a8"/>
      </w:pPr>
      <w:r>
        <w:t xml:space="preserve">Тема 13. Служу всегда, служу везде, служу я в речи и в письме. Проектная работа. </w:t>
      </w:r>
      <w:r>
        <w:rPr>
          <w:i/>
          <w:iCs/>
        </w:rPr>
        <w:t>1ч</w:t>
      </w:r>
      <w:proofErr w:type="gramStart"/>
      <w:r>
        <w:rPr>
          <w:i/>
          <w:iCs/>
        </w:rPr>
        <w:t>.</w:t>
      </w:r>
      <w:r>
        <w:t>(</w:t>
      </w:r>
      <w:proofErr w:type="gramEnd"/>
      <w:r>
        <w:t xml:space="preserve">Служебные части речи русского языка: предлог, союз и частица. Их применение и употребление в речи и на письме. Лингвистические игры. </w:t>
      </w:r>
      <w:proofErr w:type="gramStart"/>
      <w:r>
        <w:t>«Применение слов».)</w:t>
      </w:r>
      <w:proofErr w:type="gramEnd"/>
    </w:p>
    <w:p w:rsidR="000A3597" w:rsidRDefault="00DD6436">
      <w:pPr>
        <w:pStyle w:val="a8"/>
      </w:pPr>
      <w:r>
        <w:rPr>
          <w:b/>
          <w:bCs/>
        </w:rPr>
        <w:lastRenderedPageBreak/>
        <w:t>Синтаксис и пунктуация. 18 ч.</w:t>
      </w:r>
    </w:p>
    <w:p w:rsidR="000A3597" w:rsidRDefault="00DD6436">
      <w:pPr>
        <w:pStyle w:val="a8"/>
      </w:pPr>
      <w:r>
        <w:t>Тема 14. Сочетание или словосочетание?</w:t>
      </w:r>
      <w:r>
        <w:rPr>
          <w:i/>
          <w:iCs/>
        </w:rPr>
        <w:t>1ч</w:t>
      </w:r>
      <w:proofErr w:type="gramStart"/>
      <w:r>
        <w:rPr>
          <w:i/>
          <w:iCs/>
        </w:rPr>
        <w:t>.</w:t>
      </w:r>
      <w:r>
        <w:t>(</w:t>
      </w:r>
      <w:proofErr w:type="gramEnd"/>
      <w:r>
        <w:t xml:space="preserve">Обобщение изученного о строении словосочетания, его разновидности и связи. Работа с деформированными текстами. </w:t>
      </w:r>
      <w:proofErr w:type="gramStart"/>
      <w:r>
        <w:t>Лингвистическое лото.)</w:t>
      </w:r>
      <w:proofErr w:type="gramEnd"/>
    </w:p>
    <w:p w:rsidR="000A3597" w:rsidRDefault="00DD6436">
      <w:pPr>
        <w:pStyle w:val="a8"/>
      </w:pPr>
      <w:r>
        <w:t>Тема 15. Примыкай, управляй, согласуй…</w:t>
      </w:r>
      <w:r>
        <w:rPr>
          <w:i/>
          <w:iCs/>
        </w:rPr>
        <w:t>1ч.</w:t>
      </w:r>
      <w:r>
        <w:t xml:space="preserve">.(Составление словосочетаний с согласованием, управлением и </w:t>
      </w:r>
      <w:proofErr w:type="spellStart"/>
      <w:r>
        <w:t>примыканием</w:t>
      </w:r>
      <w:proofErr w:type="gramStart"/>
      <w:r>
        <w:t>.С</w:t>
      </w:r>
      <w:proofErr w:type="gramEnd"/>
      <w:r>
        <w:t>огласование</w:t>
      </w:r>
      <w:proofErr w:type="spellEnd"/>
      <w:r>
        <w:t xml:space="preserve"> различных названий.) </w:t>
      </w:r>
    </w:p>
    <w:p w:rsidR="000A3597" w:rsidRDefault="00DD6436">
      <w:pPr>
        <w:pStyle w:val="a8"/>
      </w:pPr>
      <w:r>
        <w:t xml:space="preserve">Тема 16. Работа над проектом. </w:t>
      </w:r>
      <w:r>
        <w:rPr>
          <w:i/>
        </w:rPr>
        <w:t>1ч.</w:t>
      </w:r>
      <w:r>
        <w:t xml:space="preserve"> (Выбор темы, алгоритма выполнения работы, сбор материала). </w:t>
      </w:r>
    </w:p>
    <w:p w:rsidR="000A3597" w:rsidRDefault="00DD6436">
      <w:pPr>
        <w:pStyle w:val="a8"/>
      </w:pPr>
      <w:r>
        <w:t xml:space="preserve">Тема 17. Это непростое простое предложение. </w:t>
      </w:r>
      <w:r>
        <w:rPr>
          <w:i/>
          <w:iCs/>
        </w:rPr>
        <w:t>1ч</w:t>
      </w:r>
      <w:proofErr w:type="gramStart"/>
      <w:r>
        <w:rPr>
          <w:i/>
          <w:iCs/>
        </w:rPr>
        <w:t>.</w:t>
      </w:r>
      <w:r>
        <w:t>(</w:t>
      </w:r>
      <w:proofErr w:type="gramEnd"/>
      <w:r>
        <w:t xml:space="preserve">Составление предложений. Прямой порядок слов. Инверсия. Использование порядка слов в стилистических целях, для усиления выразительности речи. </w:t>
      </w:r>
      <w:proofErr w:type="gramStart"/>
      <w:r>
        <w:t>Актуальное членение.)</w:t>
      </w:r>
      <w:proofErr w:type="gramEnd"/>
    </w:p>
    <w:p w:rsidR="000A3597" w:rsidRDefault="00DD6436">
      <w:pPr>
        <w:pStyle w:val="a8"/>
      </w:pPr>
      <w:r>
        <w:t xml:space="preserve">Тема 18. Главнее главного. </w:t>
      </w:r>
      <w:r>
        <w:rPr>
          <w:i/>
          <w:iCs/>
        </w:rPr>
        <w:t>1ч.</w:t>
      </w:r>
      <w:r>
        <w:t xml:space="preserve">(Подлежащее и способы его </w:t>
      </w:r>
      <w:proofErr w:type="spellStart"/>
      <w:r>
        <w:t>выражения</w:t>
      </w:r>
      <w:proofErr w:type="gramStart"/>
      <w:r>
        <w:t>.Р</w:t>
      </w:r>
      <w:proofErr w:type="gramEnd"/>
      <w:r>
        <w:t>ешение</w:t>
      </w:r>
      <w:proofErr w:type="spellEnd"/>
      <w:r>
        <w:t xml:space="preserve"> лингвистических примеров и задач.) </w:t>
      </w:r>
    </w:p>
    <w:p w:rsidR="000A3597" w:rsidRDefault="00DD6436">
      <w:pPr>
        <w:pStyle w:val="a8"/>
      </w:pPr>
      <w:r>
        <w:t>Тема 19. Действую по-разному.</w:t>
      </w:r>
      <w:r>
        <w:rPr>
          <w:i/>
          <w:iCs/>
        </w:rPr>
        <w:t>1ч</w:t>
      </w:r>
      <w:proofErr w:type="gramStart"/>
      <w:r>
        <w:rPr>
          <w:i/>
          <w:iCs/>
        </w:rPr>
        <w:t>.</w:t>
      </w:r>
      <w:r>
        <w:t>(</w:t>
      </w:r>
      <w:proofErr w:type="gramEnd"/>
      <w:r>
        <w:t xml:space="preserve">Сказуемое и способы его выражения. Виды сказуемых. </w:t>
      </w:r>
      <w:proofErr w:type="gramStart"/>
      <w:r>
        <w:t>Игра «Кто быстрее?»).</w:t>
      </w:r>
      <w:proofErr w:type="gramEnd"/>
    </w:p>
    <w:p w:rsidR="000A3597" w:rsidRDefault="00DD6436">
      <w:pPr>
        <w:pStyle w:val="a8"/>
      </w:pPr>
      <w:r>
        <w:t xml:space="preserve">Тема 20. Определяй и дополняй. </w:t>
      </w:r>
      <w:r>
        <w:rPr>
          <w:i/>
          <w:iCs/>
        </w:rPr>
        <w:t>1ч.</w:t>
      </w:r>
      <w:r>
        <w:t xml:space="preserve">(Определение и дополнение как второстепенные члены предложения, их применение в </w:t>
      </w:r>
      <w:proofErr w:type="spellStart"/>
      <w:r>
        <w:t>предложении</w:t>
      </w:r>
      <w:proofErr w:type="gramStart"/>
      <w:r>
        <w:t>.Ч</w:t>
      </w:r>
      <w:proofErr w:type="gramEnd"/>
      <w:r>
        <w:t>астота</w:t>
      </w:r>
      <w:proofErr w:type="spellEnd"/>
      <w:r>
        <w:t xml:space="preserve"> употребления определений в загадках.)</w:t>
      </w:r>
    </w:p>
    <w:p w:rsidR="000A3597" w:rsidRDefault="00DD6436">
      <w:pPr>
        <w:pStyle w:val="a8"/>
      </w:pPr>
      <w:r>
        <w:t xml:space="preserve">Тема 21. Где? Когда? Куда? Откуда? </w:t>
      </w:r>
      <w:r>
        <w:rPr>
          <w:i/>
          <w:iCs/>
        </w:rPr>
        <w:t>1ч.</w:t>
      </w:r>
      <w:r>
        <w:t xml:space="preserve">(Обстоятельство как второстепенный член предложения, его применение в </w:t>
      </w:r>
      <w:proofErr w:type="spellStart"/>
      <w:r>
        <w:t>предложении</w:t>
      </w:r>
      <w:proofErr w:type="gramStart"/>
      <w:r>
        <w:t>.Р</w:t>
      </w:r>
      <w:proofErr w:type="gramEnd"/>
      <w:r>
        <w:t>абота</w:t>
      </w:r>
      <w:proofErr w:type="spellEnd"/>
      <w:r>
        <w:t xml:space="preserve"> с деформированным текстом). </w:t>
      </w:r>
    </w:p>
    <w:p w:rsidR="000A3597" w:rsidRDefault="00DD6436">
      <w:pPr>
        <w:pStyle w:val="a8"/>
      </w:pPr>
      <w:r>
        <w:t xml:space="preserve">Тема 22. Назывные именные. </w:t>
      </w:r>
      <w:r>
        <w:rPr>
          <w:i/>
          <w:iCs/>
        </w:rPr>
        <w:t>1ч</w:t>
      </w:r>
      <w:proofErr w:type="gramStart"/>
      <w:r>
        <w:rPr>
          <w:i/>
          <w:iCs/>
        </w:rPr>
        <w:t>.</w:t>
      </w:r>
      <w:r>
        <w:t>(</w:t>
      </w:r>
      <w:proofErr w:type="gramEnd"/>
      <w:r>
        <w:t xml:space="preserve">Односоставные предложения: их виды и применение. Назывные предложения. </w:t>
      </w:r>
      <w:proofErr w:type="gramStart"/>
      <w:r>
        <w:t>Дидактические упражнения).</w:t>
      </w:r>
      <w:proofErr w:type="gramEnd"/>
    </w:p>
    <w:p w:rsidR="000A3597" w:rsidRDefault="00DD6436">
      <w:pPr>
        <w:pStyle w:val="a8"/>
      </w:pPr>
      <w:r>
        <w:t>Тема 23. Личные отличные.</w:t>
      </w:r>
      <w:r>
        <w:rPr>
          <w:i/>
          <w:iCs/>
        </w:rPr>
        <w:t>1ч</w:t>
      </w:r>
      <w:proofErr w:type="gramStart"/>
      <w:r>
        <w:rPr>
          <w:i/>
          <w:iCs/>
        </w:rPr>
        <w:t>.</w:t>
      </w:r>
      <w:r>
        <w:t>(</w:t>
      </w:r>
      <w:proofErr w:type="gramEnd"/>
      <w:r>
        <w:t xml:space="preserve">Односоставные предложения: их виды и применение. Виды односоставных предложений с главным членом сказуемым. </w:t>
      </w:r>
      <w:proofErr w:type="gramStart"/>
      <w:r>
        <w:t>Работа с текстом.)</w:t>
      </w:r>
      <w:proofErr w:type="gramEnd"/>
    </w:p>
    <w:p w:rsidR="000A3597" w:rsidRDefault="00DD6436">
      <w:pPr>
        <w:pStyle w:val="a8"/>
      </w:pPr>
      <w:r>
        <w:t xml:space="preserve">Тема 24. Тройное доказательство родства. </w:t>
      </w:r>
      <w:r>
        <w:rPr>
          <w:i/>
          <w:iCs/>
        </w:rPr>
        <w:t>1ч</w:t>
      </w:r>
      <w:proofErr w:type="gramStart"/>
      <w:r>
        <w:rPr>
          <w:i/>
          <w:iCs/>
        </w:rPr>
        <w:t>.</w:t>
      </w:r>
      <w:r>
        <w:t>(</w:t>
      </w:r>
      <w:proofErr w:type="gramEnd"/>
      <w:r>
        <w:t xml:space="preserve">Предложения с однородными членами предложения. Признаки однородности. </w:t>
      </w:r>
      <w:proofErr w:type="gramStart"/>
      <w:r>
        <w:t>Употребление однородных членов в географических названиях островов, гор, местностей, транспортных средств.)</w:t>
      </w:r>
      <w:proofErr w:type="gramEnd"/>
    </w:p>
    <w:p w:rsidR="000A3597" w:rsidRDefault="00DD6436">
      <w:pPr>
        <w:pStyle w:val="a8"/>
      </w:pPr>
      <w:r>
        <w:t>Тема 25. Соединю родных и разделю.</w:t>
      </w:r>
      <w:r>
        <w:rPr>
          <w:i/>
          <w:iCs/>
        </w:rPr>
        <w:t>1ч</w:t>
      </w:r>
      <w:proofErr w:type="gramStart"/>
      <w:r>
        <w:rPr>
          <w:i/>
          <w:iCs/>
        </w:rPr>
        <w:t>.</w:t>
      </w:r>
      <w:r>
        <w:t>(</w:t>
      </w:r>
      <w:proofErr w:type="gramEnd"/>
      <w:r>
        <w:t xml:space="preserve">Как связываются между собою однородные и неоднородные члены предложения. Однородные и неоднородные определения. Дидактические игры с однородными членами. </w:t>
      </w:r>
      <w:proofErr w:type="gramStart"/>
      <w:r>
        <w:t>Лингвистическая игра «Найди несоответствие»).</w:t>
      </w:r>
      <w:proofErr w:type="gramEnd"/>
    </w:p>
    <w:p w:rsidR="000A3597" w:rsidRDefault="00DD6436">
      <w:pPr>
        <w:pStyle w:val="a8"/>
      </w:pPr>
      <w:r>
        <w:t>Тема 26. Обратись ко мне красиво!</w:t>
      </w:r>
      <w:r>
        <w:rPr>
          <w:i/>
          <w:iCs/>
        </w:rPr>
        <w:t>1ч</w:t>
      </w:r>
      <w:proofErr w:type="gramStart"/>
      <w:r>
        <w:rPr>
          <w:i/>
          <w:iCs/>
        </w:rPr>
        <w:t>.</w:t>
      </w:r>
      <w:r>
        <w:t>(</w:t>
      </w:r>
      <w:proofErr w:type="gramEnd"/>
      <w:r>
        <w:t xml:space="preserve">Роль обращения в предложении и в тексте. Виды обращений. </w:t>
      </w:r>
      <w:proofErr w:type="gramStart"/>
      <w:r>
        <w:t xml:space="preserve">Построение текстов.) </w:t>
      </w:r>
      <w:proofErr w:type="gramEnd"/>
    </w:p>
    <w:p w:rsidR="000A3597" w:rsidRDefault="00DD6436">
      <w:pPr>
        <w:pStyle w:val="a8"/>
      </w:pPr>
      <w:r>
        <w:t>Тема 27. Водные или вводные.</w:t>
      </w:r>
      <w:r>
        <w:rPr>
          <w:i/>
          <w:iCs/>
        </w:rPr>
        <w:t>1ч</w:t>
      </w:r>
      <w:proofErr w:type="gramStart"/>
      <w:r>
        <w:rPr>
          <w:i/>
          <w:iCs/>
        </w:rPr>
        <w:t>.</w:t>
      </w:r>
      <w:r>
        <w:t>(</w:t>
      </w:r>
      <w:proofErr w:type="gramEnd"/>
      <w:r>
        <w:t xml:space="preserve">Значение и роль вводных слов в предложении и в тексте. Конкурс на восстановление деформированного текста. </w:t>
      </w:r>
      <w:proofErr w:type="gramStart"/>
      <w:r>
        <w:t>Игры на внимание.)</w:t>
      </w:r>
      <w:proofErr w:type="gramEnd"/>
    </w:p>
    <w:p w:rsidR="000A3597" w:rsidRDefault="00DD6436">
      <w:pPr>
        <w:pStyle w:val="a8"/>
      </w:pPr>
      <w:r>
        <w:lastRenderedPageBreak/>
        <w:t>Тема 28. Сочетай, конструируй и вставляй.</w:t>
      </w:r>
      <w:r>
        <w:rPr>
          <w:i/>
          <w:iCs/>
        </w:rPr>
        <w:t>1ч</w:t>
      </w:r>
      <w:proofErr w:type="gramStart"/>
      <w:r>
        <w:rPr>
          <w:i/>
          <w:iCs/>
        </w:rPr>
        <w:t>.</w:t>
      </w:r>
      <w:r>
        <w:t>(</w:t>
      </w:r>
      <w:proofErr w:type="gramEnd"/>
      <w:r>
        <w:t>Вводные слова, предложения и вставные конструкции. Их роль и использование в тексте предложения. Использование при них знаков препинания. Конкурс-игра «Что там стоит?..»)</w:t>
      </w:r>
    </w:p>
    <w:p w:rsidR="000A3597" w:rsidRDefault="00DD6436">
      <w:pPr>
        <w:pStyle w:val="a8"/>
      </w:pPr>
      <w:r>
        <w:t>Тема 29. Обособим мы тебя.</w:t>
      </w:r>
      <w:r>
        <w:rPr>
          <w:i/>
          <w:iCs/>
        </w:rPr>
        <w:t>1ч</w:t>
      </w:r>
      <w:r>
        <w:t xml:space="preserve">. </w:t>
      </w:r>
      <w:proofErr w:type="gramStart"/>
      <w:r>
        <w:t>(Предложения с обособленными членами предложения.</w:t>
      </w:r>
      <w:proofErr w:type="gramEnd"/>
      <w:r>
        <w:t xml:space="preserve"> Их роль в предложении. Понятие обособления. Использование при них знаков препинания. </w:t>
      </w:r>
      <w:proofErr w:type="gramStart"/>
      <w:r>
        <w:t>Работа с деформированным текстом).</w:t>
      </w:r>
      <w:proofErr w:type="gramEnd"/>
    </w:p>
    <w:p w:rsidR="000A3597" w:rsidRDefault="00DD6436">
      <w:pPr>
        <w:pStyle w:val="a8"/>
      </w:pPr>
      <w:r>
        <w:t>Тема 30. Квадратное обособление.</w:t>
      </w:r>
      <w:r>
        <w:rPr>
          <w:i/>
          <w:iCs/>
        </w:rPr>
        <w:t>1ч.</w:t>
      </w:r>
      <w:r>
        <w:t xml:space="preserve">(Основные принципы обособления слов в речи и на </w:t>
      </w:r>
      <w:proofErr w:type="spellStart"/>
      <w:r>
        <w:t>письме</w:t>
      </w:r>
      <w:proofErr w:type="gramStart"/>
      <w:r>
        <w:t>.О</w:t>
      </w:r>
      <w:proofErr w:type="gramEnd"/>
      <w:r>
        <w:t>бособление</w:t>
      </w:r>
      <w:proofErr w:type="spellEnd"/>
      <w:r>
        <w:t xml:space="preserve"> второстепенных членов предложения.)</w:t>
      </w:r>
    </w:p>
    <w:p w:rsidR="000A3597" w:rsidRDefault="00DD6436">
      <w:pPr>
        <w:pStyle w:val="a8"/>
      </w:pPr>
      <w:r>
        <w:t xml:space="preserve">Тема 31. Распространённые одиночки. Проектная работа. </w:t>
      </w:r>
      <w:r>
        <w:rPr>
          <w:i/>
          <w:iCs/>
        </w:rPr>
        <w:t>1ч.</w:t>
      </w:r>
      <w:r>
        <w:t xml:space="preserve">( Обособление приложения, распространённого и </w:t>
      </w:r>
      <w:proofErr w:type="spellStart"/>
      <w:r>
        <w:t>нераспространённого</w:t>
      </w:r>
      <w:proofErr w:type="gramStart"/>
      <w:r>
        <w:t>.Р</w:t>
      </w:r>
      <w:proofErr w:type="gramEnd"/>
      <w:r>
        <w:t>ешение</w:t>
      </w:r>
      <w:proofErr w:type="spellEnd"/>
      <w:r>
        <w:t xml:space="preserve"> кроссвордов.)</w:t>
      </w:r>
    </w:p>
    <w:p w:rsidR="000A3597" w:rsidRDefault="00DD6436">
      <w:pPr>
        <w:pStyle w:val="a8"/>
      </w:pPr>
      <w:r>
        <w:rPr>
          <w:b/>
          <w:bCs/>
        </w:rPr>
        <w:t xml:space="preserve">Прямая и косвенная речь. 3 ч. </w:t>
      </w:r>
    </w:p>
    <w:p w:rsidR="000A3597" w:rsidRDefault="00DD6436">
      <w:pPr>
        <w:pStyle w:val="a8"/>
      </w:pPr>
      <w:r>
        <w:t>Тема 32. Скажи прямо, не молчи…</w:t>
      </w:r>
      <w:r>
        <w:rPr>
          <w:i/>
          <w:iCs/>
        </w:rPr>
        <w:t>1ч. (</w:t>
      </w:r>
      <w:r>
        <w:t xml:space="preserve"> Строение прямой речи, виды </w:t>
      </w:r>
      <w:proofErr w:type="spellStart"/>
      <w:r>
        <w:t>речи</w:t>
      </w:r>
      <w:proofErr w:type="gramStart"/>
      <w:r>
        <w:t>.К</w:t>
      </w:r>
      <w:proofErr w:type="gramEnd"/>
      <w:r>
        <w:t>онкурс</w:t>
      </w:r>
      <w:proofErr w:type="spellEnd"/>
      <w:r>
        <w:t xml:space="preserve"> высказываний на лингвистическую тему.)</w:t>
      </w:r>
    </w:p>
    <w:p w:rsidR="000A3597" w:rsidRDefault="00DD6436">
      <w:pPr>
        <w:pStyle w:val="a8"/>
      </w:pPr>
      <w:r>
        <w:t xml:space="preserve">Тема 33. Косвенно чужая речь. Проектная работа. </w:t>
      </w:r>
      <w:r>
        <w:rPr>
          <w:i/>
          <w:iCs/>
        </w:rPr>
        <w:t>1ч.</w:t>
      </w:r>
      <w:r>
        <w:t xml:space="preserve">(Строение косвенной речи, перестроение прямой речи в косвенную и </w:t>
      </w:r>
      <w:proofErr w:type="spellStart"/>
      <w:r>
        <w:t>обратно</w:t>
      </w:r>
      <w:proofErr w:type="gramStart"/>
      <w:r>
        <w:t>.Р</w:t>
      </w:r>
      <w:proofErr w:type="gramEnd"/>
      <w:r>
        <w:t>абота</w:t>
      </w:r>
      <w:proofErr w:type="spellEnd"/>
      <w:r>
        <w:t xml:space="preserve"> с текстами, определение видов речи).</w:t>
      </w:r>
    </w:p>
    <w:p w:rsidR="000A3597" w:rsidRDefault="00DD6436">
      <w:pPr>
        <w:pStyle w:val="a8"/>
      </w:pPr>
      <w:r>
        <w:t>Тема 34. Итоговое занятие за год. Олимпиада по русскому языку.</w:t>
      </w:r>
      <w:r>
        <w:rPr>
          <w:i/>
          <w:iCs/>
        </w:rPr>
        <w:t>1ч.</w:t>
      </w:r>
    </w:p>
    <w:p w:rsidR="000A3597" w:rsidRDefault="00DD6436">
      <w:pPr>
        <w:pStyle w:val="a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9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6"/>
        <w:gridCol w:w="6593"/>
        <w:gridCol w:w="3118"/>
      </w:tblGrid>
      <w:tr w:rsidR="000A3597">
        <w:trPr>
          <w:trHeight w:val="322"/>
        </w:trPr>
        <w:tc>
          <w:tcPr>
            <w:tcW w:w="496" w:type="dxa"/>
            <w:vMerge w:val="restart"/>
          </w:tcPr>
          <w:p w:rsidR="000A3597" w:rsidRDefault="000A3597">
            <w:pPr>
              <w:spacing w:after="0" w:line="240" w:lineRule="auto"/>
              <w:ind w:left="-5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3" w:type="dxa"/>
            <w:vMerge w:val="restart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8" w:type="dxa"/>
            <w:vMerge w:val="restart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3597">
        <w:trPr>
          <w:trHeight w:val="322"/>
        </w:trPr>
        <w:tc>
          <w:tcPr>
            <w:tcW w:w="496" w:type="dxa"/>
            <w:vMerge/>
          </w:tcPr>
          <w:p w:rsidR="000A3597" w:rsidRDefault="000A3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3" w:type="dxa"/>
            <w:vMerge/>
          </w:tcPr>
          <w:p w:rsidR="000A3597" w:rsidRDefault="000A3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A3597" w:rsidRDefault="000A3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Заговори, чтоб я тебя увидел.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речи или типы в речи. Проектная работа.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Необычные правила.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Н+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=НН. Одна 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разных частях речи.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Путеводные звёзды орфографии.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Слитно, раздельно или через дефис?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 бывают в слове.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Различай и отличай. Проектная работа. 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Морфологическая семейка.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Тайна в имени твоём.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Именная родня.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Братство глагольное.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Служу всегда, служу везде, служу я в речи и в письме. Проектная работа. 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или словосочетание?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Примыкай, управляй, согласуй…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непростое простое предложение.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Главнее главного.</w:t>
            </w:r>
          </w:p>
          <w:p w:rsidR="000A3597" w:rsidRDefault="000A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 по-разному.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Определяй и дополняй.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Где? Когда? Куда? Откуда?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Назывные именные.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отличные.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Тройное доказательство родства.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Соединю родных и разделю.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Обратись ко мне красиво!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Водные или вводные.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Сочетай, конструируй и вставляй.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Обособим мы тебя.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Квадратное обособление.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Распространённые одиночки. Проектная работа. 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Скажи прямо, не молчи…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Косвенно чужая речь. Проектная работа. 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597">
        <w:tc>
          <w:tcPr>
            <w:tcW w:w="496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93" w:type="dxa"/>
          </w:tcPr>
          <w:p w:rsidR="000A3597" w:rsidRDefault="00DD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 за год. Олимпиада по русскому языку.</w:t>
            </w:r>
          </w:p>
        </w:tc>
        <w:tc>
          <w:tcPr>
            <w:tcW w:w="3118" w:type="dxa"/>
          </w:tcPr>
          <w:p w:rsidR="000A3597" w:rsidRDefault="00DD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A3597" w:rsidRDefault="000A359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0A3597" w:rsidRDefault="00DD643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0A3597" w:rsidRDefault="000A3597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0A3597" w:rsidRDefault="00DD6436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 для учителя</w:t>
      </w:r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общеобразовательных учреждений по русскому языку для 5- 9 классов, авторы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М.В.Баранов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Т.А.Ладыженская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Н.М.Шанский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(М.: Просвещение, 2016г.)</w:t>
      </w:r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Рабочие программы по русскому языку: 5 – 9 классы./ Сост.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О.В.Ельцова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 М.:  ВАКО, 2015. </w:t>
      </w:r>
    </w:p>
    <w:p w:rsidR="000A3597" w:rsidRDefault="00DD6436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Виртуальная школа Кирилла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Уроки русского языка Кирилла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– ООО «Кирилл и Мефодий», 2009</w:t>
      </w:r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Жердева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 Русский язык в средней школе: карточки – задания для 8 класса. В помощь учителю.- Новосибирск, 2007г.</w:t>
      </w:r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 Сборник диктантов по русскому языку: 5-9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: книга для учителя.- М.: Просвещение, 2007г.</w:t>
      </w:r>
    </w:p>
    <w:p w:rsidR="000A3597" w:rsidRDefault="00DD6436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 Егорова. Поурочные разработки по русскому языку. 8 класс. – М.: ВАКО, 2015.</w:t>
      </w:r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Тесты по русскому языку: 8класс: к учебнику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Т.А.Ладыженской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«Русский язык. 8 класс» ФГОС (к новому учебнику)/ Е.В. Селезнева. – 4-е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доп. – М.: Издательство «Экзамен», 2015.</w:t>
      </w:r>
    </w:p>
    <w:p w:rsidR="000A3597" w:rsidRDefault="000A3597">
      <w:pPr>
        <w:pStyle w:val="ac"/>
        <w:rPr>
          <w:rFonts w:ascii="Times New Roman" w:hAnsi="Times New Roman" w:cs="Times New Roman"/>
          <w:bCs/>
          <w:sz w:val="24"/>
          <w:szCs w:val="24"/>
        </w:rPr>
      </w:pPr>
    </w:p>
    <w:p w:rsidR="000A3597" w:rsidRDefault="00DD6436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Нормативно-правовая база</w:t>
      </w:r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Закон РФ «Об образовании в Российской Федерации» № 273 – ФЗ от 29.12.2012;</w:t>
      </w:r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Примерная основная программа основного общего образования по русскому языку.</w:t>
      </w:r>
    </w:p>
    <w:p w:rsidR="000A3597" w:rsidRDefault="000A359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0A3597" w:rsidRDefault="00DD6436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Литература для учащихся</w:t>
      </w:r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Б.Малюшкин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 Тестовые задания по русскому языку8 класс. Москва. ТЦ. «Сфера», 2010 год.</w:t>
      </w:r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Обернихина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 Как написать сочинение? Рабочая тетрадь для 5-8 классов. М. Просвещение, 2006.</w:t>
      </w:r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А.Б.Малюшкин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Комплексный анализ текста. Рабочая тетрадь. 8 класс</w:t>
      </w:r>
    </w:p>
    <w:p w:rsidR="000A3597" w:rsidRDefault="000A359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0A3597" w:rsidRDefault="00DD6436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Учебно-практическое и учебно-лабораторное оборудование.</w:t>
      </w:r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Схемы по русскому языку по всем разделам школьного курса</w:t>
      </w:r>
      <w:r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Раздаточный материал по всем разделам курса русского языка.</w:t>
      </w:r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Демонстрационные карточки со словами для запоминания.</w:t>
      </w:r>
    </w:p>
    <w:p w:rsidR="000A3597" w:rsidRDefault="000A3597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0A3597" w:rsidRDefault="00DD6436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Информационно-коммуникативные средства</w:t>
      </w:r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Единая коллекция цифровых образовательных ресурсов:  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http://school-collection.edu.ru</w:t>
        </w:r>
      </w:hyperlink>
    </w:p>
    <w:p w:rsidR="000A3597" w:rsidRDefault="00DD6436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Персональный компьютер - рабочее место учителя: ноутбук НР </w:t>
      </w:r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Мультимедийный проектор.</w:t>
      </w:r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Экран для мультимедийного проектора.</w:t>
      </w:r>
    </w:p>
    <w:p w:rsidR="000A3597" w:rsidRDefault="000A359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0A3597" w:rsidRDefault="00DD6436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Культура письменной речи   </w:t>
      </w:r>
      <w:hyperlink r:id="rId11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http://www.gramma.ru</w:t>
        </w:r>
      </w:hyperlink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Имена.org – популярно об именах и фамилиях   </w:t>
      </w:r>
      <w:hyperlink r:id="rId12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http://www.imena.org</w:t>
        </w:r>
      </w:hyperlink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Крылатые слова и выражения   </w:t>
      </w:r>
      <w:hyperlink r:id="rId13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http://slova.ndo.ru</w:t>
        </w:r>
      </w:hyperlink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Мир слова русского   </w:t>
      </w:r>
      <w:hyperlink r:id="rId1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http://www.rusword.org</w:t>
        </w:r>
      </w:hyperlink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Рукописные памятники Древней Руси  </w:t>
      </w:r>
      <w:hyperlink r:id="rId15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http://www.lrc-lib.ru</w:t>
        </w:r>
      </w:hyperlink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Русская фонетика: мультимедийный Интернет – учебник </w:t>
      </w:r>
      <w:hyperlink r:id="rId16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http://www.philol.msu.ru/rus/galva-1/</w:t>
        </w:r>
      </w:hyperlink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Русское письмо: происхождение письменности, рукописи, шрифты </w:t>
      </w:r>
      <w:hyperlink r:id="rId17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http://character.webzone.ru</w:t>
        </w:r>
      </w:hyperlink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Светозар: Открытая международная олимпиада школьников по русскому языку  </w:t>
      </w:r>
      <w:hyperlink r:id="rId18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http://www.svetozar.ru</w:t>
        </w:r>
      </w:hyperlink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Электронные пособия по русскому языку для школьников    </w:t>
      </w:r>
      <w:hyperlink r:id="rId19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http://learning-russian.gramota.ru</w:t>
        </w:r>
      </w:hyperlink>
    </w:p>
    <w:p w:rsidR="000A3597" w:rsidRDefault="00DD6436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hyperlink r:id="rId20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http://rusolimp.kopeisk.ru/</w:t>
        </w:r>
      </w:hyperlink>
    </w:p>
    <w:p w:rsidR="000A3597" w:rsidRDefault="00DD6436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hyperlink r:id="rId21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http://www.svetozar.ru/</w:t>
        </w:r>
      </w:hyperlink>
    </w:p>
    <w:p w:rsidR="000A3597" w:rsidRDefault="000A3597">
      <w:pPr>
        <w:rPr>
          <w:rFonts w:ascii="Times New Roman" w:hAnsi="Times New Roman" w:cs="Times New Roman"/>
          <w:sz w:val="28"/>
          <w:szCs w:val="28"/>
        </w:rPr>
      </w:pPr>
    </w:p>
    <w:sectPr w:rsidR="000A3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436" w:rsidRDefault="00DD6436">
      <w:pPr>
        <w:spacing w:line="240" w:lineRule="auto"/>
      </w:pPr>
      <w:r>
        <w:separator/>
      </w:r>
    </w:p>
  </w:endnote>
  <w:endnote w:type="continuationSeparator" w:id="0">
    <w:p w:rsidR="00DD6436" w:rsidRDefault="00DD64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436" w:rsidRDefault="00DD6436">
      <w:pPr>
        <w:spacing w:after="0"/>
      </w:pPr>
      <w:r>
        <w:separator/>
      </w:r>
    </w:p>
  </w:footnote>
  <w:footnote w:type="continuationSeparator" w:id="0">
    <w:p w:rsidR="00DD6436" w:rsidRDefault="00DD64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4A2"/>
    <w:multiLevelType w:val="multilevel"/>
    <w:tmpl w:val="0B6604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977A4"/>
    <w:multiLevelType w:val="multilevel"/>
    <w:tmpl w:val="15797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A0599"/>
    <w:multiLevelType w:val="multilevel"/>
    <w:tmpl w:val="578A05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82E77"/>
    <w:multiLevelType w:val="multilevel"/>
    <w:tmpl w:val="58D82E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72C24"/>
    <w:multiLevelType w:val="multilevel"/>
    <w:tmpl w:val="73972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69"/>
    <w:rsid w:val="000A3597"/>
    <w:rsid w:val="00111D35"/>
    <w:rsid w:val="001277D7"/>
    <w:rsid w:val="00193B07"/>
    <w:rsid w:val="001B4AA0"/>
    <w:rsid w:val="002B42BD"/>
    <w:rsid w:val="002C22E9"/>
    <w:rsid w:val="002D3984"/>
    <w:rsid w:val="003F6AD5"/>
    <w:rsid w:val="004D459F"/>
    <w:rsid w:val="00587268"/>
    <w:rsid w:val="005D6569"/>
    <w:rsid w:val="006C5E6A"/>
    <w:rsid w:val="006D2691"/>
    <w:rsid w:val="00761877"/>
    <w:rsid w:val="007A4AFB"/>
    <w:rsid w:val="007C5DF5"/>
    <w:rsid w:val="007E3914"/>
    <w:rsid w:val="00864CA2"/>
    <w:rsid w:val="00892456"/>
    <w:rsid w:val="009031E0"/>
    <w:rsid w:val="00A54416"/>
    <w:rsid w:val="00A63053"/>
    <w:rsid w:val="00AC2EB1"/>
    <w:rsid w:val="00AF4DAD"/>
    <w:rsid w:val="00B554C2"/>
    <w:rsid w:val="00BA3529"/>
    <w:rsid w:val="00C034F1"/>
    <w:rsid w:val="00C14940"/>
    <w:rsid w:val="00C565F9"/>
    <w:rsid w:val="00C66157"/>
    <w:rsid w:val="00D60B78"/>
    <w:rsid w:val="00DA6274"/>
    <w:rsid w:val="00DD6436"/>
    <w:rsid w:val="00DF2607"/>
    <w:rsid w:val="00EF123E"/>
    <w:rsid w:val="00FB22CF"/>
    <w:rsid w:val="31573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663300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qFormat/>
    <w:pPr>
      <w:spacing w:after="120" w:line="240" w:lineRule="auto"/>
    </w:pPr>
    <w:rPr>
      <w:rFonts w:ascii="Century Schoolbook" w:eastAsia="Times New Roman" w:hAnsi="Century Schoolbook" w:cs="Times New Roman"/>
      <w:bCs/>
      <w:sz w:val="25"/>
      <w:szCs w:val="24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pPr>
      <w:shd w:val="clear" w:color="auto" w:fill="FFFFFF"/>
      <w:spacing w:after="120" w:line="211" w:lineRule="exact"/>
      <w:jc w:val="right"/>
    </w:pPr>
    <w:rPr>
      <w:rFonts w:ascii="Times New Roman" w:eastAsia="Times New Roman" w:hAnsi="Times New Roman" w:cs="Times New Roman"/>
      <w:color w:val="000000"/>
    </w:rPr>
  </w:style>
  <w:style w:type="paragraph" w:styleId="aa">
    <w:name w:val="List Paragraph"/>
    <w:basedOn w:val="a"/>
    <w:link w:val="ab"/>
    <w:uiPriority w:val="99"/>
    <w:qFormat/>
    <w:pPr>
      <w:ind w:left="720"/>
      <w:contextualSpacing/>
    </w:pPr>
  </w:style>
  <w:style w:type="paragraph" w:styleId="ac">
    <w:name w:val="No Spacing"/>
    <w:uiPriority w:val="1"/>
    <w:qFormat/>
    <w:rPr>
      <w:sz w:val="22"/>
      <w:szCs w:val="22"/>
    </w:rPr>
  </w:style>
  <w:style w:type="paragraph" w:customStyle="1" w:styleId="1">
    <w:name w:val="Абзац списка1"/>
    <w:basedOn w:val="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b">
    <w:name w:val="Абзац списка Знак"/>
    <w:link w:val="aa"/>
    <w:uiPriority w:val="99"/>
    <w:qFormat/>
    <w:locked/>
  </w:style>
  <w:style w:type="character" w:customStyle="1" w:styleId="a7">
    <w:name w:val="Основной текст Знак"/>
    <w:basedOn w:val="a0"/>
    <w:link w:val="a6"/>
    <w:uiPriority w:val="99"/>
    <w:semiHidden/>
    <w:qFormat/>
    <w:rPr>
      <w:rFonts w:ascii="Century Schoolbook" w:eastAsia="Times New Roman" w:hAnsi="Century Schoolbook" w:cs="Times New Roman"/>
      <w:bCs/>
      <w:sz w:val="25"/>
      <w:szCs w:val="24"/>
    </w:rPr>
  </w:style>
  <w:style w:type="character" w:customStyle="1" w:styleId="FontStyle27">
    <w:name w:val="Font Style27"/>
    <w:qFormat/>
    <w:rPr>
      <w:rFonts w:ascii="Times New Roman" w:hAnsi="Times New Roman" w:cs="Times New Roman"/>
      <w:b/>
      <w:bCs/>
      <w:spacing w:val="-20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663300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qFormat/>
    <w:pPr>
      <w:spacing w:after="120" w:line="240" w:lineRule="auto"/>
    </w:pPr>
    <w:rPr>
      <w:rFonts w:ascii="Century Schoolbook" w:eastAsia="Times New Roman" w:hAnsi="Century Schoolbook" w:cs="Times New Roman"/>
      <w:bCs/>
      <w:sz w:val="25"/>
      <w:szCs w:val="24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pPr>
      <w:shd w:val="clear" w:color="auto" w:fill="FFFFFF"/>
      <w:spacing w:after="120" w:line="211" w:lineRule="exact"/>
      <w:jc w:val="right"/>
    </w:pPr>
    <w:rPr>
      <w:rFonts w:ascii="Times New Roman" w:eastAsia="Times New Roman" w:hAnsi="Times New Roman" w:cs="Times New Roman"/>
      <w:color w:val="000000"/>
    </w:rPr>
  </w:style>
  <w:style w:type="paragraph" w:styleId="aa">
    <w:name w:val="List Paragraph"/>
    <w:basedOn w:val="a"/>
    <w:link w:val="ab"/>
    <w:uiPriority w:val="99"/>
    <w:qFormat/>
    <w:pPr>
      <w:ind w:left="720"/>
      <w:contextualSpacing/>
    </w:pPr>
  </w:style>
  <w:style w:type="paragraph" w:styleId="ac">
    <w:name w:val="No Spacing"/>
    <w:uiPriority w:val="1"/>
    <w:qFormat/>
    <w:rPr>
      <w:sz w:val="22"/>
      <w:szCs w:val="22"/>
    </w:rPr>
  </w:style>
  <w:style w:type="paragraph" w:customStyle="1" w:styleId="1">
    <w:name w:val="Абзац списка1"/>
    <w:basedOn w:val="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b">
    <w:name w:val="Абзац списка Знак"/>
    <w:link w:val="aa"/>
    <w:uiPriority w:val="99"/>
    <w:qFormat/>
    <w:locked/>
  </w:style>
  <w:style w:type="character" w:customStyle="1" w:styleId="a7">
    <w:name w:val="Основной текст Знак"/>
    <w:basedOn w:val="a0"/>
    <w:link w:val="a6"/>
    <w:uiPriority w:val="99"/>
    <w:semiHidden/>
    <w:qFormat/>
    <w:rPr>
      <w:rFonts w:ascii="Century Schoolbook" w:eastAsia="Times New Roman" w:hAnsi="Century Schoolbook" w:cs="Times New Roman"/>
      <w:bCs/>
      <w:sz w:val="25"/>
      <w:szCs w:val="24"/>
    </w:rPr>
  </w:style>
  <w:style w:type="character" w:customStyle="1" w:styleId="FontStyle27">
    <w:name w:val="Font Style27"/>
    <w:qFormat/>
    <w:rPr>
      <w:rFonts w:ascii="Times New Roman" w:hAnsi="Times New Roman" w:cs="Times New Roman"/>
      <w:b/>
      <w:bCs/>
      <w:spacing w:val="-20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lova.ndo.ru/" TargetMode="External"/><Relationship Id="rId18" Type="http://schemas.openxmlformats.org/officeDocument/2006/relationships/hyperlink" Target="http://www.svetoz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vetozar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mena.org/" TargetMode="External"/><Relationship Id="rId17" Type="http://schemas.openxmlformats.org/officeDocument/2006/relationships/hyperlink" Target="http://character.webzo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hilol.msu.ru/rus/galva-1/" TargetMode="External"/><Relationship Id="rId20" Type="http://schemas.openxmlformats.org/officeDocument/2006/relationships/hyperlink" Target="http://rusolimp.kopeisk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amma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rc-li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chool-collection.edu.ru" TargetMode="External"/><Relationship Id="rId19" Type="http://schemas.openxmlformats.org/officeDocument/2006/relationships/hyperlink" Target="http://learning-russian.gramot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rusword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2606</Words>
  <Characters>14858</Characters>
  <Application>Microsoft Office Word</Application>
  <DocSecurity>0</DocSecurity>
  <Lines>123</Lines>
  <Paragraphs>34</Paragraphs>
  <ScaleCrop>false</ScaleCrop>
  <Company>Microsoft</Company>
  <LinksUpToDate>false</LinksUpToDate>
  <CharactersWithSpaces>17430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</dc:creator>
  <cp:lastModifiedBy>АРМ-12</cp:lastModifiedBy>
  <cp:revision>6</cp:revision>
  <cp:lastPrinted>2020-11-09T01:13:00Z</cp:lastPrinted>
  <dcterms:created xsi:type="dcterms:W3CDTF">2021-03-03T10:16:00Z</dcterms:created>
  <dcterms:modified xsi:type="dcterms:W3CDTF">2023-11-01T01:25:00Z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C7BD450CFA57463DB57B3EBE8C22E988</vt:lpwstr>
  </property>
</Properties>
</file>